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0a47" w14:textId="0800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42/349-VI "О бюджете поселка Ауэзова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52/500-VI. Зарегистрировано Департаментом юстиции Восточно-Казахстанской области 30 ноября 2020 года № 7887. Утратило силу - решением Жарминского районного маслихата Восточно-Казахстанской области от 30 декабря 2020 года № 53/538-VI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53/538-VI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42/349-VI "О бюджете поселка Ауэзова Жарминского района на 2020-2022 годы" (зарегистрировано в Реестре государственной регистрации нормативных правовых актов за № 6649,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Ауэзова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40523,3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12228,7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27208,6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43449,9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-2 926,6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2926,6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2926,6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42/349-VI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12 228,7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10 794,6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10 571,6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4 271,6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27 208,6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27 208,6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27 208,6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8 044,6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43 449,9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