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0870" w14:textId="8b40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43/307-VI "О бюджете Баршатасского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8 декабря 2020 года № 54/511-VI. Зарегистрировано Департаментом юстиции Восточно-Казахстанской области 14 декабря 2020 года № 7967. Утратило силу - решением Аягозского районного маслихата Восточно-Казахстанской области от 25 декабря 2020 года № 55/550-VI.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55/550-VI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ноября 2020 года № 54/498-VI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7927),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43/307-VI "О бюджете Баршатасского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6596,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Баршатасского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53706,0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49450,0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54223,0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- 517,0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