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2132" w14:textId="5322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4 сентября 2020 года № 52/440-VI. Зарегистрировано Департаментом юстиции Восточно-Казахстанской области 15 сентября 2020 года № 7531. Утратило силу решением Аягозского районного маслихата области Абай от 12 октября 2023 года № 7/93-VIII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12.10.2023 </w:t>
      </w:r>
      <w:r>
        <w:rPr>
          <w:rFonts w:ascii="Times New Roman"/>
          <w:b w:val="false"/>
          <w:i w:val="false"/>
          <w:color w:val="ff0000"/>
          <w:sz w:val="28"/>
        </w:rPr>
        <w:t>№ 7/93-VIII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решений Аягозского районного маслихата области Абай от 27.12.2022 </w:t>
      </w:r>
      <w:r>
        <w:rPr>
          <w:rFonts w:ascii="Times New Roman"/>
          <w:b w:val="false"/>
          <w:i w:val="false"/>
          <w:color w:val="000000"/>
          <w:sz w:val="28"/>
        </w:rPr>
        <w:t>№ 20/386-VII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02.08.2023 </w:t>
      </w:r>
      <w:r>
        <w:rPr>
          <w:rFonts w:ascii="Times New Roman"/>
          <w:b w:val="false"/>
          <w:i w:val="false"/>
          <w:color w:val="000000"/>
          <w:sz w:val="28"/>
        </w:rPr>
        <w:t>№ 5/64-VIII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Аягозского районного маслихата Восточно-Казахстанской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12/221-VII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 создаваемая решением акима Аягозского района области Абай,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области Абай".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Аягозского района области Абай";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решениями акима города, поселкового,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Аягозского районного маслихата области Абай от 28.09.2022 </w:t>
      </w:r>
      <w:r>
        <w:rPr>
          <w:rFonts w:ascii="Times New Roman"/>
          <w:b w:val="false"/>
          <w:i w:val="false"/>
          <w:color w:val="000000"/>
          <w:sz w:val="28"/>
        </w:rPr>
        <w:t>№ 17/320-VII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Аягозского района.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160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14 Социального кодекса Республики Казахстан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решений Аягозского районного маслихата области Абай от 27.12.2022 </w:t>
      </w:r>
      <w:r>
        <w:rPr>
          <w:rFonts w:ascii="Times New Roman"/>
          <w:b w:val="false"/>
          <w:i w:val="false"/>
          <w:color w:val="000000"/>
          <w:sz w:val="28"/>
        </w:rPr>
        <w:t>№ 20/386-VII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02.08.2023 </w:t>
      </w:r>
      <w:r>
        <w:rPr>
          <w:rFonts w:ascii="Times New Roman"/>
          <w:b w:val="false"/>
          <w:i w:val="false"/>
          <w:color w:val="000000"/>
          <w:sz w:val="28"/>
        </w:rPr>
        <w:t>№ 5/64-VIII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 в виде денежных выплат следующим категориям граждан:</w:t>
      </w:r>
    </w:p>
    <w:bookmarkEnd w:id="21"/>
    <w:bookmarkStart w:name="z1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2"/>
    <w:bookmarkStart w:name="z1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семьм - в размере 15000 (пятнадцать тысяч) тенге.</w:t>
      </w:r>
    </w:p>
    <w:bookmarkEnd w:id="23"/>
    <w:bookmarkStart w:name="z1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1 500 000 (один миллион пятьсот тысяч) тенге;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150 000 (сто пятьдесят тысяч) тенге;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100 000 (сто тысяч) тенге;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100 000 (сто тысяч) тенге;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150 000 (сто пятьдесят тысяч) тенге;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150 000 (сто пятьдесят тысяч) тенге;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- в размере 150 000 (сто пятьдесят тысяч) тенге;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150 000 (сто пятьдесят тысяч) тенге;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150 000 (сто пятьдесят тысяч) тенге;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150 000 (сто пятьдесят тысяч) тенге;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150 000 (сто пятьдесят тысяч) тенге;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150 000 (сто пятьдесят тысяч) тенге;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100 000 (сто тысяч) тенге;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150 000 (сто пятьдесят тысяч) тенге;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70 000 (семьдесят тысяч) тенге;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150 000 (сто пятьдесят тысяч) тенге;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13 000 (тринадцать тысяч) тенге;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150 000 (сто пятьдесят тысяч) тенге;</w:t>
      </w:r>
    </w:p>
    <w:bookmarkEnd w:id="50"/>
    <w:bookmarkStart w:name="z1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брак– в размере 150 000 (сто пятьдесят тысяч) тенге;</w:t>
      </w:r>
    </w:p>
    <w:bookmarkEnd w:id="51"/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Аягозского районного маслихата области Абай от 28.04.2023 </w:t>
      </w:r>
      <w:r>
        <w:rPr>
          <w:rFonts w:ascii="Times New Roman"/>
          <w:b w:val="false"/>
          <w:i w:val="false"/>
          <w:color w:val="000000"/>
          <w:sz w:val="28"/>
        </w:rPr>
        <w:t>№ 2/13-VIII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02.08.2023 </w:t>
      </w:r>
      <w:r>
        <w:rPr>
          <w:rFonts w:ascii="Times New Roman"/>
          <w:b w:val="false"/>
          <w:i w:val="false"/>
          <w:color w:val="000000"/>
          <w:sz w:val="28"/>
        </w:rPr>
        <w:t>№ 5/64-VIII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 и детям с инвалидностью в возрасте до 18 лет (одному из родителей или иным законным представителям детей с инвалидностью) – в размере 15 000 (пятнадцать тысяч) тенге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13 000 (тринадцать тысяч) тенге;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13 000 (тринадцать тысяч) тенге;</w:t>
      </w:r>
    </w:p>
    <w:bookmarkEnd w:id="56"/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13 000 (тринадцать тысяч) тенге;</w:t>
      </w:r>
    </w:p>
    <w:bookmarkEnd w:id="57"/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репрессии по решениям центральных союзных органов: Верховного Суда Союза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дел-Министерстве государственной безопасности-Министерстве внутренних дел Союза ССР, Комиссии Прокуратуры Союза ССР и Народного комиссариата внутренних дел Союза ССР по следственным делам и других органов – в размере 13 000 (тринадцать тысяч) тенге;</w:t>
      </w:r>
    </w:p>
    <w:bookmarkEnd w:id="58"/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тенге;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13 000 (тринадцать тысяч) тенге;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13 000 (тринадцать тысяч)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Аягозского районного маслихата области Абай от 28.09.2022 </w:t>
      </w:r>
      <w:r>
        <w:rPr>
          <w:rFonts w:ascii="Times New Roman"/>
          <w:b w:val="false"/>
          <w:i w:val="false"/>
          <w:color w:val="000000"/>
          <w:sz w:val="28"/>
        </w:rPr>
        <w:t>№ 17/320- 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Аягозского районного маслихата области Абай от 27.12.2022 </w:t>
      </w:r>
      <w:r>
        <w:rPr>
          <w:rFonts w:ascii="Times New Roman"/>
          <w:b w:val="false"/>
          <w:i w:val="false"/>
          <w:color w:val="000000"/>
          <w:sz w:val="28"/>
        </w:rPr>
        <w:t>№ 20/386-VII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02.08.2023 </w:t>
      </w:r>
      <w:r>
        <w:rPr>
          <w:rFonts w:ascii="Times New Roman"/>
          <w:b w:val="false"/>
          <w:i w:val="false"/>
          <w:color w:val="000000"/>
          <w:sz w:val="28"/>
        </w:rPr>
        <w:t>№ 5/64-VIII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однократного размера прожиточного минимума,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ежемесячно без учета среднедушевого дохода в размере 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 инфицированных вирусом иммунодефицита человека (одному из родителей или иным законным представителям детей), состоящих на диспансерном учете, предоставляется ежемесячно без учета среднедушевого дохода,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 отдельным категориям нуждающихся граждан, оказавшимся в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Единовременная социальная помощь лицам, сопровождающим лиц с инвалидностью первой группы на санаторно-курортное лечение предоставляется без учета среднедушевого дохода в размере 227 150 (двесте двадцать семь тысяч сто пятьдесят) тенге, предоставляемой в качестве возмещения стоимости товаров и услуг, приобретаемых лицами с инвалидностью через Портал социальных услуг на основании заявления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Аягозского районного маслихата области Абай от 27.12.2022 </w:t>
      </w:r>
      <w:r>
        <w:rPr>
          <w:rFonts w:ascii="Times New Roman"/>
          <w:b w:val="false"/>
          <w:i w:val="false"/>
          <w:color w:val="000000"/>
          <w:sz w:val="28"/>
        </w:rPr>
        <w:t>№ 20/386-VII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Аягозского районного маслихата области Абай от 28.04.2023 </w:t>
      </w:r>
      <w:r>
        <w:rPr>
          <w:rFonts w:ascii="Times New Roman"/>
          <w:b w:val="false"/>
          <w:i w:val="false"/>
          <w:color w:val="000000"/>
          <w:sz w:val="28"/>
        </w:rPr>
        <w:t>№ 2/13-VIII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Аягозского районного маслихата области Абай от 02.08.2023 </w:t>
      </w:r>
      <w:r>
        <w:rPr>
          <w:rFonts w:ascii="Times New Roman"/>
          <w:b w:val="false"/>
          <w:i w:val="false"/>
          <w:color w:val="000000"/>
          <w:sz w:val="28"/>
        </w:rPr>
        <w:t>№ 5/64-VIII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районного значения, поселкового,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8"/>
    <w:bookmarkStart w:name="z9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52/440-VI</w:t>
            </w:r>
          </w:p>
        </w:tc>
      </w:tr>
    </w:tbl>
    <w:bookmarkStart w:name="z11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71"/>
    <w:bookmarkStart w:name="z1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3381, опубликовано в информационно-правовой системе "Әділет" от 30 июня 2014 года, в газете "Аягөз жаңалықтары" 05 июля 2014 года);</w:t>
      </w:r>
    </w:p>
    <w:bookmarkEnd w:id="72"/>
    <w:bookmarkStart w:name="z1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декабря 2016 года № 8/67-VI "О внесении изменений в решение Аягузского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4827, опубликовано в Эталонном контрольном банке нормативных правовых актов Республики Казахстан в электронном виде 13 февраля 2017 года);</w:t>
      </w:r>
    </w:p>
    <w:bookmarkEnd w:id="73"/>
    <w:bookmarkStart w:name="z1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августа 2017 года № 14/107-VI "О внесении изменений и дополнения в решение Аягозского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5216, опубликовано в Эталонном контрольном банке нормативных правовых актов Республики Казахстан в электронном виде 05 октября 2017 года);</w:t>
      </w:r>
    </w:p>
    <w:bookmarkEnd w:id="74"/>
    <w:bookmarkStart w:name="z1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15 июня 2018 года № 24/169-VI "О внесении изменения в решение Аягозского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5-6-173, опубликовано в Эталонном контрольном банке нормативных правовых актов Республики Казахстан в электронном виде 11 июля 2018 года);</w:t>
      </w:r>
    </w:p>
    <w:bookmarkEnd w:id="75"/>
    <w:bookmarkStart w:name="z1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июня 2019 года № 39/261-VI "О внесении изменений и дополнений в решение Аягозского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6052, опубликовано в Эталонном контрольном банке нормативных правовых актов Республики Казахстан в электронном виде 18 июля 2019 года) ;</w:t>
      </w:r>
    </w:p>
    <w:bookmarkEnd w:id="76"/>
    <w:bookmarkStart w:name="z1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15 ноября 2019 года № 41/283-VI "О внесении изменений и дополнения в решение Аягозского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6317, опубликовано в Эталонном контрольном банке нормативных правовых актов Республики Казахстан в электронном виде 03 декабря 2019 года) ;</w:t>
      </w:r>
    </w:p>
    <w:bookmarkEnd w:id="77"/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 46/366-VI "О внесении изменений и дополнения в решение Аягозского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6992, опубликовано в Эталонном контрольном банке нормативных правовых актов Республики Казахстан в электронном виде 05 мая 2020 года).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