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2267" w14:textId="9002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43/10-VI "О бюджете Саржалского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апреля 2020 года № 46/9-VI. Зарегистрировано Департаментом юстиции Восточно-Казахстанской области 15 апреля 2020 года № 6916. Утратило силу - решением Абайского районного маслихата Восточно-Казахстанской области от 28 декабря 2020 года № 58/15-VI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Абайского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марта 2020 года № 45/5-VI "О внесений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6841),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43/10-VI "О бюджете Саржалского сельского округа на 2020-2022 годы" (зарегистрировано в Реестре государственной регистрации нормативных правовых актов за № 6703, опубликовано в эталонном контрольном банке нормативных правовых актов Республики Казахстан в электронном виде от 30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Саржалского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32 373,0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29 367,0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32 373,0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