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8428" w14:textId="fac8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24 декабря 2019 года № 25-142-VI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10 июня 2020 года № 32-165-VI. Зарегистрировано Департаментом юстиции Туркестанской области 30 июня 2020 года № 5672.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29 мая 2020 года № 49/510-VI "О внесении изменений и дополнения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5637,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24 декабря 2019 года № 25-142-VІ "О районном бюджете на 2020-2022 годы" (зарегистрированного в Реестре государственной регистрации нормативных правовых актов за № 5331, опубликовано 17 января 2020 года в газете "Жаңа Жетісай" и 5 января 2020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Жетысайского района на 2020-2022 годы, согласно приложению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43 855 698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1 685 300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42 106 533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43 860 050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189 950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318 120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- 194 302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бюджета–194 302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318 120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128 170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2020 года № 32-165-VI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25-142-VI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