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4a1b" w14:textId="9294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8 января 2020 года № 45/270 "Об утверждении бюджета Бескудукского сельского округа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23 ноября 2020 года № 56/349. Зарегистрировано Департаментом юстиции Северо-Казахстанской области 26 ноября 2020 года № 6718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Бескудукского сельского округа Есильского района Северо-Казахстанской области на 2020-2022 годы" от 8 января 2020 года № 45/270 (опубликовано 24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5965)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Бескудукского сельского округа Есильского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23 017,1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1 552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21 465,1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23 017,1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Предусмотреть в бюджете Бескудукского сельского округа на 2020 год объемы целевых текущих трансфертов выделенных из областного бюджета,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линии освещения в селе Бескудук Бескудукского сельского округа".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Бескудукского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Бескудукского сельского округа Есильского района Северо-Казахстанской области на 2020-2022 годы.";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К.Абулгазин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56/349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45/270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Бескудукского сельского округа Есильского района Северо-Казахстанской области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23 017,1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21 465,1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21 465,1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21 465,1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23 017,1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6 616,1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