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4e7d" w14:textId="a404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района Тереңкөл , а также указанным специалистам, работающим в государственных организациях,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23 декабря 2020 года № 2/66. Зарегистрировано Департаментом юстиции Павлодарской области 28 декабря 2020 года № 7121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района Тереңкөл,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бюджетной политики и экономического развития маслихата района Тереңкөл.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