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3b93" w14:textId="d79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17 сентября 2020 года № 4. Зарегистрировано Департаментом юстиции Костанайской области 30 сентября 2020 года № 9474. Утратило силу решением акима Кособинского сельского округа Карабалыкского района Костанайской области от 29 январ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29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арабалыкского района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9 июня 2020 года № 01-20/160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крупного рогатого скота на территории села Славенк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санитарно-противоэпидемиологические и ветеринарно - 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