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bba0" w14:textId="e20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302 "О бюджетах сел, сельских округов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апреля 2020 года № 322. Зарегистрировано Департаментом юстиции Костанайской области 4 мая 2020 года № 9161.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решение маслихата "О бюджетах сел, сельских округов Камыстинского района на 2020-2022 годы" от 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Адаевского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24954,1 тысячи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2462,1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21306,0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24954,1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"3. Утвердить бюджет села Алтынсарино Камыстинского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34330,8 тысяч тенге, в том числе по: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2872,0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10246,8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21212,0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34330,8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"5. Утвердить бюджет Аралкольского сельского округа Камыстинского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20297,0 тысяч тенге, в том числе по: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20276,0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20297,0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"7. Утвердить бюджет села Арка Камыстинского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28050,0 тысяч тенге, в том числе по: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1026,0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355,0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26669,0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28050,0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"13. Утвердить бюджет Клочковского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21913,2 тысяч тенге, в том числе по: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171,0 тысяча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2539,2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19203,0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21913,2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