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5538" w14:textId="83f5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здравоохранения, социального обеспечения, образования, культуры и спорта, являющимся гражданскими служащими и работающими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11 марта 2020 года № 310. Зарегистрировано Департаментом юстиции Костанайской области 16 марта 2020 года № 9025. Утратило силу решением маслихата Камыстинского района Костанайской области от 23 апреля 2021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23.04.2021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 и спорта, являющимся гражданскими служащими и работающими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маслихата "Об установлении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работающими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условиях" от 15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февраля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8266).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