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2ee3" w14:textId="b6a2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марта 2020 года № 292. Зарегистрировано Департаментом юстиции Костанайской области 31 марта 2020 года № 9066. Утратило силу решением маслихата Джангельдинского района Костанайской области от 28 октября 2020 года № 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Джангельдинского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