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3808" w14:textId="5bc3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марта 2020 года № 23. Зарегистрировано Департаментом юстиции Костанайской области 27 марта 2020 года № 9054.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апреля 2014 года в информационно-правовой системе "Әділет", зарегистрировано в Реестре государственной регистрации нормативных правовых актов за № 4557)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семнадцатой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Тельманского сельского округа Денисовского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Тельманского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Антоновка Тельманского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Алчановка Тельманского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