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ac43" w14:textId="25ba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6 мая 2020 года № 390. Зарегистрировано Департаментом юстиции Карагандинской области 14 мая 2020 года № 5839. Утратило силу решением Каражалского городского маслихата Карагандинской области от 29 июля 2020 года № 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Карагандинской области от 29.07.2020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Каражалского городского маслихата от 31 марта 2014 года № 216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(зарегистрировано в Реестре государственной регистрации нормативных правовых актов за номером 2593, опубликовано в газете "Қазыналы өңір" от 26 апреля 2014 года № 18 (690), в информационно-правовой системе "Әділет" 11 мая 2014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6 июля – День Столицы – детям – инвалидам до 16 лет, многодетным семьям, имеющим детей, воспитывающихся и обучающихся в дошкольных организациях образования города Каражал;";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октября – День пожилых людей – лицам, 70 лет и старше;";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 декабря - День Первого Президента Республики Казахстан - многодетным семьям, имеющим детей, воспитывающихся и обучающихся в дошкольных организациях образования города Каражал.".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городского маслихата по вопросам социальной сферы и правовой защиты.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