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4520" w14:textId="c8b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29 июля 2014 года № 40/01 "Об утверждении перечня энзоотических болезней животных, профилактика и диагностика которых осуществляется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января 2020 года № 04/01. Зарегистрировано Департаментом юстиции Карагандинской области 31 января 2020 года № 5696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2014 года № 40/01 "Об утверждении перечня энзоотических болезней животных, профилактика и диагностика которых осуществляется за счет бюджетных средств" (зарегистрировано в Реестре государственной регистрации нормативных правовых актов № 2723, опубликовано 4 сентября 2014 года в газетах "Индустриальная Караганда" № 154-155 (21675-21676), "Орталық Қазақстан" № 167-167(21802), 8 сентября 2014 года в информационно-правовой системе "Әділет"):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бюджетных средств,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болезни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нескольким видам животных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трипаносомозы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сальмонеллезный аборт кобыл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