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785b" w14:textId="bd97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от 8 января 2018 года № 12 "Об определении видов и порядка поощрений, а также размера денежного вознаграждения граждан, участвующих в обеспечении общественного порядка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24 декабря 2020 года № 363. Зарегистрировано Департаментом юстиции Актюбинской области 25 декабря 2020 года № 7831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8 января 2018 года № 12 "Об определении видов и порядка поощрений, а также размера денежного вознаграждения граждан, участвующих в обеспечении общественного порядка в Мартукском районе" (зарегистрированное в Реестре государственной регистрации нормативных правовых актов № 5882, опубликованное 22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24 декабря 2020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Мартукского района от 8 января 2018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Мартукском районе </w:t>
      </w:r>
      <w:r>
        <w:br/>
      </w:r>
      <w:r>
        <w:rPr>
          <w:rFonts w:ascii="Times New Roman"/>
          <w:b/>
          <w:i w:val="false"/>
          <w:color w:val="000000"/>
        </w:rPr>
        <w:t>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 по поощрению граждан, участвующих в обеспечении общественного порядка (далее-Комиссия), созданной акиматом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– является решение принятое Комиссией, а для выплаты поощрения – приказ начальника ДП* Актюбинской области вынесенный в соответствии с принятым решением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Мартукского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