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e58f" w14:textId="609e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Алга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8 января 2020 года № 331. Зарегистрировано Департаментом юстиции Актюбинской области 15 января 2020 года № 6766.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- 483 506,8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- 43 127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2 695,2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- 437 684,6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807 654,2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-324 147,4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324 147,4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307 356,1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16 791,3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Алгинского районного маслихата Актюбинской области от 15.05.2020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10.08.2020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11.09.2020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05.11.2020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города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сдачи в аренду имущества, находящегося в собственности государства.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Алгинского районного маслихата Актюбинской области от 10.08.2020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городском бюджете на 2020 год субвенций, передаваемые из районного бюджета бюджета - 305 371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городском бюджете на 2020 год поступление следующих целевых текущих трансфертов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78 892 тысяч тенге – на увелечение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8 483 тысяч тенге – на доплату за квалификационную категорию педагогам государственных организаций дошкольного образования.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городском бюджете на 2020 год поступление следующих целевых трансфертов из областного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6 987 тысяч тенге – на снижение оплаты за питание в дошкольных организациях образования получающим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8 392 тысяч тенге – на увеличение ежегодного оплачиваемого трудового отпуска продолжительностью 42 календарных дней педагогических работников до 56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20 736 тысяч тенге – на реализацию государственного образовательного заказа в дошкольных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64 251 тысяч тенге – на капитальный и средний ремонт автомобильных дорог районного значения и улиц населенных 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Алгинского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10.08.2020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11.09.2020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городском бюджете на 2020 год поступление следующих целевых текущих трансфертов из районного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-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16 000 тысяч тенге –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капитальные расходы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Алгинского районного маслихата Актюбинской области от 15.05.2020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11.09.2020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 - ресурсе Алгинского районного маслихата после его официального опубликования.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8 января 2020 года № 331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483 506,8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437 684,6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437 684,6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437 684,6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807 654,2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-324 147,4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8 января 2020 года № 331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8 января 2020 года № 331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