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3af8c" w14:textId="d13af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сельского хозяйства Республики Казахстан от 11 февраля 2020 года № 49 "Об утверждении методики расчета целевых индикаторов в области ветеринарии для оценки эффективности деятельности местных исполнительных органов, осуществляющих деятельность в области ветеринарии"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28 октября 2020 года № 329. Зарегистрирован в Министерстве юстиции Республики Казахстан 30 октября 2020 года № 21569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ПРИКАЗЫВАЮ: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11 февраля 2020 года № 49 "Об утверждении методики расчета целевых индикаторов в области ветеринарии для оценки эффективности деятельности местных исполнительных органов, осуществляющих деятельность в области ветеринарии" (зарегистрирован в Реестре государственной регистрации нормативно-правовых актов № 20031, опубликован 14 февраля 2020 года в Эталонном контрольном банке нормативных правовых актов Республики Казахстан) следующие изменения: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целевых индикаторов в области ветеринарии для оценки эффективности деятельности местных исполнительных органов, осуществляющих деятельность в области ветеринарии, утвержденной указанным приказом: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Достижение всех целевых индикаторов, указанных в пункте 6 настоящей Методики, оценивается по 100 бальной системе, из них: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первому целевому индикатору – 28 баллов (из них по критерию – диагностические исследования особо опасных болезней животных составляет 14 баллов, по критерию – профилактическая вакцинация против особо опасных болезней животных составляет 14 баллов);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второму целевому индикатору – 20 баллов;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третьему целевому индикатору – 16 баллов;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четвертому целевому индикатору – 18 баллов;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пятому целевому индикатору – 18 баллов.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случае не достижений МИО, установленных целевых индикаторов, баллы высчитываются в зависимости от процента достижения установленного целевого индикатора (к примеру, если целевой индикатор по укомплектованности государственных ветеринарных организаций специалистами в области ветеринарии составляет 80 процентов (далее - %), то балл по данному индикатору соответственно будет 14,4 балла (18*80 % = 14,4), где 18 – максимальный балл для четвертого целевого индикатора, установленного пунктом 7 настоящей Методики).".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ветеринарной, фитосанитарной и пищевой безопасности Министерства сельского хозяйства Республики Казахстан в установленном законодательством порядке обеспечить: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сельского хозяйства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С. Омаров 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национальной экономики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    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