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2aa8c" w14:textId="002aa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приказы Министра внутренних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21 октября 2020 года № 726. Зарегистрирован в Министерстве юстиции Республики Казахстан 27 октября 2020 года № 21516.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 Министра внутренних дел Республики Казахстан, в которые вносятся изменения и дополнения.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кадровой политики Министерства внутренних дел Республики Казахстан (Сайтбеков А.М.)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внутренних дел Республики Казах 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внутренних дел Республики Казахстан и Департамент кадровой политики Министерства внутренних дел Республики Казахстан (Сайтбеков А.М.).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внутренних дел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Тургумбаев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октября 2020 года № 726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 Министра внутренних дел Республики Казахстан, в которые вносятся изменения и дополнения</w:t>
      </w:r>
    </w:p>
    <w:bookmarkEnd w:id="8"/>
    <w:p>
      <w:pPr>
        <w:spacing w:after="0"/>
        <w:ind w:left="0"/>
        <w:jc w:val="both"/>
      </w:pPr>
      <w:bookmarkStart w:name="z15" w:id="9"/>
      <w:r>
        <w:rPr>
          <w:rFonts w:ascii="Times New Roman"/>
          <w:b w:val="false"/>
          <w:i w:val="false"/>
          <w:color w:val="ff0000"/>
          <w:sz w:val="28"/>
        </w:rPr>
        <w:t xml:space="preserve">
      1. Утратил силу приказом Министра внутренних дел РК от 22.10.2022 </w:t>
      </w:r>
      <w:r>
        <w:rPr>
          <w:rFonts w:ascii="Times New Roman"/>
          <w:b w:val="false"/>
          <w:i w:val="false"/>
          <w:color w:val="ff0000"/>
          <w:sz w:val="28"/>
        </w:rPr>
        <w:t>№ 830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Утратил силу приказом Министра внутренних дел РК от 22.10.2022 </w:t>
      </w:r>
      <w:r>
        <w:rPr>
          <w:rFonts w:ascii="Times New Roman"/>
          <w:b w:val="false"/>
          <w:i w:val="false"/>
          <w:color w:val="000000"/>
          <w:sz w:val="28"/>
        </w:rPr>
        <w:t>№ 830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Утратил силу приказом Министра внутренних дел РК от 22.10.2022 </w:t>
      </w:r>
      <w:r>
        <w:rPr>
          <w:rFonts w:ascii="Times New Roman"/>
          <w:b w:val="false"/>
          <w:i w:val="false"/>
          <w:color w:val="000000"/>
          <w:sz w:val="28"/>
        </w:rPr>
        <w:t>№ 830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>е Министра внутренних дел Республики Казахстан от 28 сентября 2018 года № 671 "Об утверждении Перечня руководящих должностей в органах внутренних дел Республики Казахстан, замещаемых на конкурсной основе, Условия и Правила проведения конкурса на вышестоящие руководящие должности в органах внутренних дел Республики Казахстан" (зарегистрирован в Реестре государственной регистрации нормативных правовых актов за № 17724, опубликован 16 ноября 2018 года в Эталонном контрольном банке нормативных правовых актов Республики Казахстан):</w:t>
      </w:r>
    </w:p>
    <w:bookmarkEnd w:id="10"/>
    <w:bookmarkStart w:name="z4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Условиях и 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конкурса на вышестоящие руководящие должности в органах внутренних дел Республики Казахстан, утвержденных указанным приказом: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Основным критерием отбора кандидатов на вакантные вышестоящие руководящие должности является соответствие квалификационным требованиям к категориям должностей органов внутренних дел Республики Казахстан (далее-квалификационные требования), высокий уровень показателя конкурентоспособности сотрудников ОВД,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7 декабря 2015 года № 998 "О некоторых вопросах реализации кадровой политики в органах внутренних дел Республики Казахстан" (зарегистрирован в Реестре государственной регистрации нормативных правовых актов № 12679) (далее - приказ № 998).".</w:t>
      </w:r>
    </w:p>
    <w:bookmarkEnd w:id="12"/>
    <w:bookmarkStart w:name="z4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13 марта 2020 года № 211 "Об утверждении Правил отбора на первоначальную профессиональную подготовку и условия ее прохождения для лиц, поступающих в органы внутренних дел, а также основания их отчисления от первоначальной профессиональной подготовки" (зарегистрирован в Реестре государственной регистрации нормативных правовых актов за № 20123, опубликован 17 марта 2020 года в Эталонном контрольном банке нормативных правовых актов Республики Казахстан):</w:t>
      </w:r>
    </w:p>
    <w:bookmarkEnd w:id="13"/>
    <w:bookmarkStart w:name="z4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отбора на первоначальную профессиональную подготовку и условия ее прохождения для лиц, поступающих в органы внутренних дел, а также основания их отчисления от первоначальной профессиональной подготовки, утвержденных указанным приказом: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Требования на замещение должностей рядового, младшего и среднего начальствующего состава определяется Законом,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19 ноября 2015 года № 941 "Об утверждении Перечня специальностей для удовлетворения потребностей в кадрах с учетом кадрового планирования в органах внутренних дел" (зарегистрирован в Реестре государственной регистрации нормативных правовых актов № 12442) и квалификационными требованиями к категориям должностей органов внутренних дел Республики Казахстан.";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Граждане, желающие принять участие в отборе подают в кадровые службы ведомств МВД, территориальных органов, находящихся в ведении МВД, государственных учреждений, находящихся в ведении МВД и его ведомств заявление на участие в отборе, в произвольной форме, документы, перечисленные в подпунктах 2), 3), 4), 5), 6), 7) и 9), 10), 11), 14) и 15) </w:t>
      </w:r>
      <w:r>
        <w:rPr>
          <w:rFonts w:ascii="Times New Roman"/>
          <w:b w:val="false"/>
          <w:i w:val="false"/>
          <w:color w:val="000000"/>
          <w:sz w:val="28"/>
        </w:rPr>
        <w:t>пункта 17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Министра внутренних дел Республики Казахстан от 31 августа 2016 года № 870 "Об утверждении Перечня должностей в органах внутренних дел Республики Казахстан, замещаемых на конкурсной основе, Правил проведения конкурса и стажировки при поступлении на службу в органы внутренних дел Республики Казахстан" (зарегистрирован в Реестре государственной регистрации нормативных правовых актов за № 14305) (далее – Правила проведения конкурса).";</w:t>
      </w:r>
    </w:p>
    <w:bookmarkEnd w:id="16"/>
    <w:bookmarkStart w:name="z4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10-1 в следующей редакции:</w:t>
      </w:r>
    </w:p>
    <w:bookmarkEnd w:id="17"/>
    <w:bookmarkStart w:name="z5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"10-1.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кандидат принимает письменное обязательство по форме согласно приложению 1-1 к настоящим Правилам, что по окончании в организации образования МВД первоначальной профессиональной подготовки обязуется не менее трех лет проходить службу в органах внутренних дел Республики Казахстан.";</w:t>
      </w:r>
    </w:p>
    <w:bookmarkEnd w:id="18"/>
    <w:bookmarkStart w:name="z5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1-1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Перечню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1-1 к Правилам отбора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первоначальную профессиональную подготовку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условия ее прохождения для лиц,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поступающих в органы внутренних дел,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также основания их отчисления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первоначальной профессиональной подготовки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55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Обязательство</w:t>
      </w:r>
    </w:p>
    <w:bookmarkEnd w:id="20"/>
    <w:p>
      <w:pPr>
        <w:spacing w:after="0"/>
        <w:ind w:left="0"/>
        <w:jc w:val="both"/>
      </w:pPr>
      <w:bookmarkStart w:name="z56" w:id="21"/>
      <w:r>
        <w:rPr>
          <w:rFonts w:ascii="Times New Roman"/>
          <w:b w:val="false"/>
          <w:i w:val="false"/>
          <w:color w:val="000000"/>
          <w:sz w:val="28"/>
        </w:rPr>
        <w:t>
      Я, ___________________________________________________________________________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 (при наличии))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пунктом 6 статьи 11 Закона Республики Казахстан "О правоохранительных службе"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 завершению первоначальной профессиональной подготовки, обязуюсь проходить службу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 в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(указать наименование место службы в ОВД)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 менее трех лет.</w:t>
      </w:r>
    </w:p>
    <w:bookmarkStart w:name="z5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отказа от дальнейшего прохождения службы в органах внутренних дел либо отчисления из организации образования Министерства внутренних дел Республики Казахстан в связи с неуспеваемостью и (или) нарушением дисциплины, а также по собственному желанию обязуюсь возместить государству бюджетные средства, затраченные на подготовку, выплату стипендии, питание и проживание в период подготовки, в соответствии с законодательством Республики Казахстан.</w:t>
      </w:r>
    </w:p>
    <w:bookmarkEnd w:id="22"/>
    <w:bookmarkStart w:name="z5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Данная обязанность не распространяется на сотрудника в случае его увольнения со службы в течение трех лет по состоянию здоровья на основании заключения военно-врачебной комиссии о непригодности или ограниченной пригодности к службе либо в связи с сокращением штата, реорганизацией или ликвидацией правоохранительного органа в случаях невозможности использования в другой должности, а также его перевода в другой правоохранительный орган либо специальный государственный орган.</w:t>
      </w:r>
    </w:p>
    <w:bookmarkEnd w:id="23"/>
    <w:bookmarkStart w:name="z5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ФИО кандидата _____________________ подпись, дата________________________________</w:t>
      </w:r>
    </w:p>
    <w:bookmarkEnd w:id="24"/>
    <w:bookmarkStart w:name="z6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ФИО сотрудника кадровой службы__________________________________________________</w:t>
      </w:r>
    </w:p>
    <w:bookmarkEnd w:id="2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