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fe80" w14:textId="6f7f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8 июля 2020 года № 662. Зарегистрирован в Министерстве юстиции Республики Казахстан 9 июля 2020 года № 20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Шымкент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5 000 000 000 (пять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