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da3" w14:textId="fbfd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19 сентября 2014 года № 18 "Об утверждении антидопинговых правил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марта 2020 года № 54. Зарегистрирован в Министерстве юстиции Республики Казахстан 5 марта 2020 года № 20091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сентября 2014 года № 18 "Об утверждении антидопинговых правил Республики Казахстан" (зарегистрирован в Реестре государственной регистрации нормативных правовых актов под № 9812, опубликован в информационно-правовой системе "Әділет" 3 декабря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Антидопинговые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Антидопинговые правила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Антидопинговые правила Республики Казахстан (далее – Правила) определяют порядок предотвращения использования допинга в спорте и борьбы с ним.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запрещенные субстанции и (или) методы в спорте (далее – допинг) – химические соединения (вещества, лекарства) и методы, включенные в запрещенный список Всемирной антидопинговой организации и Международного стандарта Всемирной антидопинговой организации,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внесоревновательный период – время, не включенное в соревновательный период;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допинг-контроль – процесс, включающий в себя планирование проведения тестов, взятие проб, их хранение, транспортировку, лабораторный анализ проб, послетестовые процедуры, а также проведение соответствующих слушаний и рассмотрение апелляций;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антидопингового администрирования и менеджмента – это система, предназначенная для управления базой данных, расположенной в интернете, путем ввода, хранения, распространения данных и составления отчетов, разработанная для оказания помощи заинтересованным сторонам и Всемирному антидопинговому агентству в их антидопинговой деятельности при соблюдении законодательства о защите данных;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соревновательный период – период участия спортсмена и (или) животного в конкретном спортивном соревновании;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спортсмен – физическое лицо, систематически занимающееся видом (видами) спорта и выступающее на спортивных соревнованиях;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тестирование – часть процесса допинг-контроля, включающая в себя составление плана распределения проб, взятие проб, обращение с ними, а также доставку проб в лабораторию;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терапевтическое использование – разрешение на терапевтическое использование, которое выдается на основании международного стандарта по терапевтическому использованию.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предотвращения допинга в спорте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Проведение тестирования и анализ проб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предотвращения применения допинга в спорте Национальная антидопинговая организация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Закона Республики Казахстан от 3 июля 2014 года "О физической культуре и 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ратификации Международной конвенции о борьбе с допингом в спорте" (далее – Конвенция) проводит работу, которая направлена на предоставление обновленной и точной информации по вопросам: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ущерба, наносимого допингом этическим ценностям спорта;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последствий применения допинга для здоровья;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допинг-контроля;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 и обязанностей спортсменов в связи с борьбой с допингом, включая информацию о Всемирном антидопинговом кодексе и антидопинговой политике соответствующих спортивных организаций и антидопинговых организаций, в том числе о последствиях нарушения антидопинговых правил;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списка запрещенных субстанций и методов, а также разрешений на терапевтическое использование допинга;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пищевых добавок.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Национальной антидопинговой организацией на постоянной основе до спортсменов, тренеров, тренеров-преподавателей, специалистов по спортивной медицине, иных специалистов в области физической культуры и спорта, физкультурно-спортивных организаций доводятся изменения в законодательстве по борьбе с допингом.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планирования проведения тестирования на предмет использования допинга в соревновательный и внесоревновательный периоды Национальной антидопинговой организацией формируется список спортсменов (далее –Список) и вносится в систему антидопингового администрирования и менеджмента.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допинг-контроля республиканские (региональные) или местные аккредитованные спортивные федерации содействуют в организации и проведении тестирования спортсменов.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составляется Национальной антидопинговой организацией по информации республиканских (региональных) или местных аккредитованных спортивных федераций, согласно критериям, предусмотренных в международном стандарте по тестированию и расследованиям, утвержденном Всемирным антидопинговым агентством от 1 января 2015 года (далее –международный стандарт по тестированию и расследованиям).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содержит сведения о фамилии, имени и отчестве (при его наличии) спортсменов, виды спорта, о времени и месте проведения тестирования.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Список размещается на Интернет-ресурсе Национальной антидопинговой организации и направляется в республиканские (региональные) аккредитованные спортивные федерации.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Республиканские (региональные) или местные аккредитованные спортивные федерации в течении 5 календарных дней со дня размещения Списка на Интернет-ресурсе Национальной антидопинговой организации уведомляют (по телефону, факсимильной связью, электронной почте или заказным письмом) спортсменов о включении их в данный Список.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Спортсмен, включенный в Список, в целях поддержания актуальности и полноты информации, ежеквартально сообщает Национальной антидопинговой организации о своем местонахождении.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прекращения спортивной деятельности, спортсмен, вошедший в Список уведомляет об этом письменно Национальную антидопинговую организацию.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Спортсмен, изъявивший намерение о возобновлении спортивной деятельности письменно уведомляет соответствующую республиканскую (региональную) аккредитованную спортивную федерацию и Национальную антидопинговую организацию за 6 месяцев до планируемой даты возвращения в спорт.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выявления допинга в организме спортсмена (животного, участвующего в спортивном соревновании) в соревновательный и внесоревновательный периоды инспекторами допинг-контроля Национальной антидопинговой организации проводится взятие проб, а также доставка проб в лабораторию, аккредитованную Всемирным антидопинговым агентством в соответствии с международным стандартом по тестированию и расследованиям.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Лабораторные исследования проб допинг-контроля осуществляются лабораториями, аккредитованными Всемирным антидопинговым агентством (далее – лаборатории).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Проба не подлежит исследованию в научных целях без письменного согласия спортсмена.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Лаборатория проводит анализ проб и предоставляет результаты анализа в соответствующую антидопинговую организацию, международную федерацию в соответствии с международным стандартом для лабораторий, утвержденным Всемирным антидопинговым агентством от 1 ноября 2019 года.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Проба хранится и подвергается дополнительному анализу в следующих случаях: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указанию Всемирного антидопингового агентства;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Национальной антидопинговой организации до обнародования результатов лабораторного анализа по пробам А и Б в качестве основания обвинения в возможном нарушении антидопинговых правил.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спортсмена явиться на взятие пробы, неявки спортсмена на взятие пробы без уважительных причин после получения уведомления о включения его в Список, своевременное не предоставление информации о текущем местоположении или уклонении спортсмена от взятия пробы, спортсмен снимается со спортивных соревнований. Факт уклонения от тестирования незамедлительно сообщается в Национальную антидопинговую организацию.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допинга в пробе спортсмена лаборатория в течении 3-х календарных дней направляет результаты анализа об этом в Национальную антидопинговую организацию.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борьбы с допингом в спорте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установления фактов возможного нарушения антидопинговых правил в целях борьбы с допингом в спорте Национальная антидопинговая организация проводит расследования и слушания в отношении спортсменов, тренеров, тренеров-преподавателей, специалистов по спортивной медицине, иных специалистов в области физической культуры и спорта, согласно международному стандарту по тестированию и расследованиям, утвержденному Всемирным антидопинговым агентством от 1 января 2015 года (далее – международный стандарт по тестированию и расследованиям).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расследования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Расследования проводятся сотрудниками Национальной антидопинговой организации по фактам: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допинга в пробе, взятой из организма спортсмена (животного, участвующего в спортивном соревновании);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или попытки использования допинга;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фальсификации или попытки фальсификации на любом этапе допинг-контроля;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нарушения, касающиеся доступности спортсмена для внесоревновательного тестирования, включая непредоставление информации о его месте нахождения и неявку для тестирования;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обладания допингом;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распространения допинга;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введения или попытки введения допинга любому спортсмену (животному, участвующему в спортивном соревновании) или применение или попытка применения в отношении него запрещенного метода, или помощь, поощрение, содействие, подстрекательство, сокрытие или соучастие в любой иной форме, связанные с нарушением или любой попыткой нарушения антидопингового правила.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Расследования проводятся со дня направления уведомления о фактах возможного нарушения антидопинговых правил.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антидопинговая организация направляет уведомление о фактах возможного нарушения антидопинговых правил в течение 7 календарных дней спортсмену или тренеру, тренеру-преподавателю, специалисту по спортивной медицине, иному специалисту в области физической культуры и спорта, республиканской (региональной) аккредитованной спортивной федерации, международной спортивной федерации и Всемирному антидопинговому агентству.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Уведомление о фактах возможного нарушения антидопинговых правил содержит информацию, согласно международному стандарту по тестированию и расследованиям.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расследовании возможного нарушения подпунктов 1) и 2) пункта 22: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антидопинговая организация в течение 10 календарных дней получает письменное объяснение по предъявленным обвинениям от спортсмена и согласие о вскрытии и анализе пробы Б. Отказ спортсмена от осуществления анализа пробы Б является основанием для подтверждения результата анализа пробы 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анализ пробы Б не подтверждает результат анализа пробы А, тест рассматривается как отрицательный, с обязательным уведомлением спортсмена, международной спортивной федерации, республиканской (региональной) аккредитованной спортивной федерации и Всемирного антидопингового агентства.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анализ пробы Б подтверждает анализ пробы А, о полученном результате сообщается спортсмену, международной спортивной федерации, республиканской (региональной) аккредитованной спортивной федерации и Всемирному антидопинговому агентству;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антидопинговая организация извещает лабораторию и запрашивает сроки проведения анализа пробы Б;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лаборатория направляет Национальной антидопинговой организации сведения о результате проведенного анализа пробы Б;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антидопинговая организация направляет новое уведомление спортсмену с информацией: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наличии допинга во взятой пробе;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нарушенном антидопинговом правиле;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получении копий документов по результатам исследований проб А и Б;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предоставлении письменных объяснений и дополнений по выявленному факту(ам);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проведении слушания в дисциплинарной антидопинговой комиссии.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получения дополнительной информации от спортсмена или тренера, тренера-преподавателя, специалиста по спортивной медицине, иного специалиста в области физической культуры и спорта, о фактах, имеющих отношения к данному случаю возможного нарушения антидопинговых правил, сотрудники Национальной антидопинговой организации проверяют все факты на предмет установления наличия или отсутствия допинга, который стал причиной данного результата анализа.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расследовании возможного нарушения подпунктов 3), 4), 5), 6), 7) пункта 22 сотрудники Национальной антидопинговой организации после получения информации от спортсмена или тренера, тренера-преподавателя, специалиста по спортивной медицине, иного специалиста в области физической культуры и спорта, имеющей отношение к данному случаю, проверяют факты на предмет достоверности.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Национальной антидопинговой организации направляют запросы в соответствующие организации, опрашивают лиц, на которые ссылается спортсмен или тренер, тренер-преподаватель, специалист по спортивной медицине, иной специалист в области физической культуры и спорта с фиксацией показаний допрашиваемого путем составления протокола.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расследования проверяется наличие или отсутствие у спортсмена разрешения на терапевтическое использование допинга, выданное в соответствии с международным стандартом по терапевтическому использованию, утвержденным Всемирным антидопинговым агентством от 1 января 2015 года.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Национальная антидопинговая организация после окончания расследования передает в Дисциплинарную комиссию материалы по фактам указанных в пункте 22 настоящих Правил для проведения слушаний и вынесения решения.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слушания и вынесения решения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слушания и вынесения решения о возможном нарушении антидопинговых правил при Национальной антидопинговой организации создается дисциплинарная антидопинговая комиссия (далее – Дисциплинарная комиссия).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Состав Дисциплинарной комиссии состоит из нечетного количества членов комиссии.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 Дисциплинарной комиссии входят представители, работающие в области физической культуры и спорта, права, здравоохранения, биологии. Из общего количества членов комиссии, работающих в области права большинством голосов избирается председатель комиссии.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Секретарь Дисциплинарной комиссии осуществляет подготовку документов и оформление протоколов. Секретарь комиссии не является членом комиссии и не имеет права голоса при принятии решений комиссией.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Дисциплинарной комиссии уведомляет членов комиссии о месте, дате и времени проведения заседания не позднее, чем за 7 рабочих дней до дня проведения слушания.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Слушания проводятся с участием спортсмена или тренера, тренера-преподавателя, специалиста по спортивной медицине, иного специалиста в области физической культуры и спорта. В случае их отсутствия слушания проводятся заочно.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Заседание Дисциплинарной комиссии считается правомочным, если на нем присутствует не менее 3 членов от общего числа членов комиссии.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Члены Дисциплинарной комиссии в течение 30 календарных дней со дня поступления материалов рассматривают и выносят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заседания Дисциплинарная комиссия издает решение согласно статье 44-2 Закона с обоснованием срока дисквалификации и отправляет копии решения в международные антидопинговые организации.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принимается большинством голосов присутствующих членов комиссии и оформляются протоколом. В случае равенства голосов голос председательствующего является решающим.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Национальная антидопинговая организация не позднее 3 календарных дней после принятия мотивированного решения Дисциплинарной комиссии направляет спортсмену или тренеру, тренеру-преподавателю, специалисту по спортивной медицине, иному специалисту в области физической культуры, спорта, республиканской (региональной) аккредитованной спортивной федерации и международным антидопинговым организациям.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Апелляционная жалоба на решение Национальной антидопинговой организации подается в течении 21 календарного дня в Апелляционную комиссию.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Дисциплинарной комиссии о нарушении антидопинговых правил спортсменами, тренерами, тренерами-преподавателями, специалистами по спортивной медицине, иными специалистами в области физической культуры и спорта, направляется в республиканскую (региональную) аккредитованную спортивную федерацию для принятия мер в случае истечения сроков, указанных в пункте 38 настоящих Правил или по результатам рассмотрения апелляционной жалобы Апелляционной комиссией.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Республиканская (региональная) и местная аккредитованная спортивная федерация на основании решения Дисциплинарной комиссии применяет меры, в том числе спортивную дисквалификацию, в отношении спортсменов и животных, участвующих в спортивном соревновании и информирует об этом уполномоченный орган в области физической культуры и спорта, Национальную антидопинговую организацию, международную спортивную федерацию.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