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c8d6" w14:textId="270c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Таскалинского сельского округа Таскалинского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9 января 2019 года № 32-1. Зарегистрировано Департаментом юстиции Западно-Казахстанской области 17 января 2019 года № 5521.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Таскалинского сельского округа Таскалинского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261 701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22 693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238 828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расходы – 261 701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-2 612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2 612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11.04.2019 </w:t>
      </w:r>
      <w:r>
        <w:rPr>
          <w:rFonts w:ascii="Times New Roman"/>
          <w:b w:val="false"/>
          <w:i w:val="false"/>
          <w:color w:val="000000"/>
          <w:sz w:val="28"/>
        </w:rPr>
        <w:t>№ 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Таскалинского районного маслихата Западно-Казахстанской области от 25.06.2019 </w:t>
      </w:r>
      <w:r>
        <w:rPr>
          <w:rFonts w:ascii="Times New Roman"/>
          <w:b w:val="false"/>
          <w:i w:val="false"/>
          <w:color w:val="000000"/>
          <w:sz w:val="28"/>
        </w:rPr>
        <w:t>№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29.10.2019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27.12.2019 </w:t>
      </w:r>
      <w:r>
        <w:rPr>
          <w:rFonts w:ascii="Times New Roman"/>
          <w:b w:val="false"/>
          <w:i w:val="false"/>
          <w:color w:val="000000"/>
          <w:sz w:val="28"/>
        </w:rPr>
        <w:t>№ 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Таскалинского сельского округа Таскалинского района на 2019 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 декабря 2018 года №31-1 "О районном бюджете на 2019-2021 годы" (зарегистрированное в Реестре государственной регистрации нормативных правовых актов за №5505).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Ткалиаснского сельского округа Таскалинского района на 2019 год следующие поступления: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из республиканского бюджета – 39 738 тысяч тенге, в том числе на: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38 213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 – 1 525 тысяч тенге;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районного бюджета – 24 585 тысяч тенге, в том числе на: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благоустройства села Таскала – 4 000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заработной платы рабочих парка –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улицы Абая села Таскала – 1 470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систем уличного освещения села Таскала – 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центрального полива улицы Абая села Таскала – 1 177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заработной платы рабочих программы "Жасыл ел" – 2 106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консервацию свалки села Таскала – 7 000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парка по улице Женис села Таскала 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камер видеонаблюдения в скверах и в парках села Таскала – 1 549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 – 174 630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Таскалинского районного маслихата Западно-Казахстанской области от 25.06.2019 </w:t>
      </w:r>
      <w:r>
        <w:rPr>
          <w:rFonts w:ascii="Times New Roman"/>
          <w:b w:val="false"/>
          <w:i w:val="false"/>
          <w:color w:val="000000"/>
          <w:sz w:val="28"/>
        </w:rPr>
        <w:t>№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Таскалинского районного маслихата Западно-Казахстанской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гражданским служащим образования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2019 года.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 января 2019 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Бисенгалиева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№32-1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2019 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 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261 701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261 701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воспитание и обучение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№32-1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2020 год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196 891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175 630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196 891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воспитание и обучение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№32-1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2021 год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197 511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175 750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197 511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воспитание и обучение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