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1213" w14:textId="8aa1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24 декабря 2013 года № 15-4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октября 2019 года № 37-3. Зарегистрировано Департаментом юстиции Западно-Казахстанской области 16 октября 2019 года № 5831.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24 декабря 2013 года № 15-4 "Об 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за №3415, опубликованное 3 февраля 2014 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участникам и инвалидам Великой Отечественной войны, а также приравненных к ним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проработавшим (прослужившим) не менее 6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 курортного лечения, без учета доходов в размере 31 МРП";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4) во второй графе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 – 50 000 тенге";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1) в третьей графе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 – 50 000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1) в четвертой графе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 – 50 000 тенге".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 - Союз Советских Социалистических Республик.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