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54e" w14:textId="1f97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32-4-VI "О бюджете Новопокровского сельского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44-6-VI. Зарегистрировано Департаментом юстиции Восточно-Казахстанской области 26 декабря 2019 года № 6448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32-4-VI "О бюджете Новопокровского сельского округа Бородулихинского района на 2019–2021 годы" (зарегистрировано в Реестре государственной регистрации нормативных правовых актов за номером 5-8-196,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33192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46423,6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-3323,6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3323,6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3323,6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2019 год целевые текущие трансферты из республиканского бюджета в сумме 2520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44-6-VI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