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d281" w14:textId="cd5d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Тайыншинского района Северо-Казахстанской области от 18 мая 2018 года № 140 "Об установлении квоты рабочих мест для трудоустройства лиц, освободившиеся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26 ноября 2019 года № 423. Зарегистрировано Департаментом юстиции Северо-Казахстанской области 4 декабря 2019 года № 5699. Утратило силу постановлением акимата Тайыншинского района Северо-Казахстанской области от 16 апреля 2021 года № 158</w:t>
      </w:r>
    </w:p>
    <w:p>
      <w:pPr>
        <w:spacing w:after="0"/>
        <w:ind w:left="0"/>
        <w:jc w:val="both"/>
      </w:pPr>
      <w:r>
        <w:rPr>
          <w:rFonts w:ascii="Times New Roman"/>
          <w:b w:val="false"/>
          <w:i w:val="false"/>
          <w:color w:val="ff0000"/>
          <w:sz w:val="28"/>
        </w:rPr>
        <w:t xml:space="preserve">
      Сноска. Утратило силу постановлением акимата Тайыншинского района Северо-Казахстанской области от 16.04.2021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Северо-Казахстанской области "Об установлении квоты рабочих мест для трудоустройства лиц, освободившиеся из мест лишения свободы" от 18 мая 2018 года № 140 (опубликовано 13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4747)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"___" ______ 2019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от "18" мая 2018 года № 140</w:t>
            </w:r>
          </w:p>
        </w:tc>
      </w:tr>
    </w:tbl>
    <w:bookmarkStart w:name="z12" w:id="4"/>
    <w:p>
      <w:pPr>
        <w:spacing w:after="0"/>
        <w:ind w:left="0"/>
        <w:jc w:val="left"/>
      </w:pPr>
      <w:r>
        <w:rPr>
          <w:rFonts w:ascii="Times New Roman"/>
          <w:b/>
          <w:i w:val="false"/>
          <w:color w:val="000000"/>
        </w:rPr>
        <w:t xml:space="preserve"> Квота рабочих мест для трудоустройства лиц, освободившиеся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928"/>
        <w:gridCol w:w="3425"/>
        <w:gridCol w:w="3544"/>
      </w:tblGrid>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"Скрипковский"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 "Камилла Агро"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