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faf5" w14:textId="beff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15 мая 2015 года № 138/5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4 апреля 2019 года № 84/2. Зарегистрировано Департаментом юстиции Павлодарской области 5 апреля 2019 года № 6288. Утратило силу постановлением акимата Павлодарской области от 3 декабря 2020 года № 258/5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03.12.2020 № 258/5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15 мая 2015 года № 138/5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4551, опубликовано 9 июля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статусов "специализированная" спортивным школам и "специализированное" отделениям спортивных школ",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жилища чемпионам и призерам Олимпийских, Паралимпийских и Сурдлимпийских игр",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Бегентаева М. 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апреля 2019 года № 84/2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2015 года № 138/5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статусов "специализированная"</w:t>
      </w:r>
      <w:r>
        <w:br/>
      </w:r>
      <w:r>
        <w:rPr>
          <w:rFonts w:ascii="Times New Roman"/>
          <w:b/>
          <w:i w:val="false"/>
          <w:color w:val="000000"/>
        </w:rPr>
        <w:t>спортивным школам и "специализированное" отделениям спортивных школ"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статусов "специализированная" спортивным школам и "специализированное" отделениям спортивных школ" (далее – государственная услуга) оказывается государственным учреждением "Управление физической культуры и спорта Павлодарской области"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копия приказа о присвоении статуса "специализированная" спортивным школам, "специализированное" отделениям спортивных школ (далее – копия приказа)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в сфере физической культуры и спорта,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(далее -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сотрудником канцелярии услугодателя, направление на рассмотрение руководителю услугодателя - 20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определение ответственного исполнителя руководителем услугодателя - 2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ответственным исполнителем услугодателя документов, направление документов на рассмотрение комиссии - 15 (пятнадцать)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комиссией документов, принятие протокольного решения - 5 (пять)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ответственным исполнителем услугодателя на основании протокольного решения проекта приказа либо мотивированного ответа об отказе в оказании государственной услуги - 4 (четыре)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результата оказания государственной услуги - 2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направление сотрудником канцелярии услугодателя результата оказания государственной услуги в Государственную корпорацию - 20 (двадцать) минут. 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представленные документы и зарегистрировать;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документы и определить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рассмотреть документы и направить документы на рассмотрение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рассмотреть документы, принять протокольное 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подготовить проект приказа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подписать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направить результат оказания государственной услуги в Государственную корпорацию.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с указанием каждой процедуры (действия):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в Государственную корпорацию – 30 (тридцать)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документов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15 (пятнадцать) минут.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1 – работник Государственной корпорации проверяет представленные документы, принимает и регистрирует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расписку о приеме соответствующих документов и направляет пакет документов услугодателю – 15 (пятнадцать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о зарегистрированных правах (обременениях) на недвижимое имущество и его технических характеристиках, выданных на спортивный объект (помещение), принадлежащей спортивной школе,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сотрудник канцелярии услугодателя осуществляет прием и регистрацию документов, направляет руководителю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руководитель услугодателя рассматривает документы, определяет ответственного исполнителя услугодателя –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ответственный исполнитель услугодателя рассматривает документы, направляет документы на рассмотрение комиссии – 15 (пятнадцать)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комиссия рассматривает документы, принимает протокольное решение – 5 (пять)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ответственный исполнитель услугодателя на основании протокольного решения готовит проект приказа либо мотивированный ответ об отказе в оказании государственной услуги – 4 (четыре)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7 – руководитель услугодателя подписывает результат оказания государственной услуги –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8 – сотрудник канцелярии услугодателя направляет результат оказания государственной услуги в Государственную корпорацию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9 – работник Государственной корпорации осуществляет выдачу готовых документов услугополучателю на основании расписки, при предъявлении документа, удостоверяющего личность (либо его уполномоченного представителя).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через канцелярию услугодателя и веб-портал "электронного правительства" www.egov.kz не оказывается.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статусов "специализированная"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школам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"специализированное"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 спортивных школ"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услугодателя с указанием длительности каждой</w:t>
      </w:r>
      <w:r>
        <w:br/>
      </w:r>
      <w:r>
        <w:rPr>
          <w:rFonts w:ascii="Times New Roman"/>
          <w:b/>
          <w:i w:val="false"/>
          <w:color w:val="000000"/>
        </w:rPr>
        <w:t>процедуры (действия) необходимых для оказания государственной услуги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"/>
        <w:gridCol w:w="1054"/>
        <w:gridCol w:w="814"/>
        <w:gridCol w:w="842"/>
        <w:gridCol w:w="894"/>
        <w:gridCol w:w="736"/>
        <w:gridCol w:w="1161"/>
        <w:gridCol w:w="736"/>
        <w:gridCol w:w="814"/>
        <w:gridCol w:w="365"/>
        <w:gridCol w:w="206"/>
        <w:gridCol w:w="525"/>
        <w:gridCol w:w="445"/>
        <w:gridCol w:w="445"/>
        <w:gridCol w:w="525"/>
        <w:gridCol w:w="1003"/>
        <w:gridCol w:w="685"/>
        <w:gridCol w:w="685"/>
      </w:tblGrid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/>
        <w:tc>
          <w:tcPr>
            <w:tcW w:w="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ответственного исполнителя услугодателя, наложение резолюции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направление на рассмотрение комиссии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принятие протокольного решения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 основании протокольного решения проекта приказа либо мотивированного отказа в оказании государственной услуги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на рассмотрение руководителю услугодателя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ответственному исполнителю услугодателя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на рассмотрение комиссии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протокольного решения ответственному исполнителю услугодателя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проекта приказа либо мотивированного отказа в оказании государственной услуги руководителю услугодателя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сотруднику канцелярии услугодателя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в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календарных дня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календарных дней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календарных дней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календарных дня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календарных дня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статусов "специализированная"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школам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"специализированное"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 спортивных школ"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</w:t>
      </w:r>
      <w:r>
        <w:br/>
      </w:r>
      <w:r>
        <w:rPr>
          <w:rFonts w:ascii="Times New Roman"/>
          <w:b/>
          <w:i w:val="false"/>
          <w:color w:val="000000"/>
        </w:rPr>
        <w:t>статусов "специализированная" спортивным школам и "специализированное"</w:t>
      </w:r>
      <w:r>
        <w:br/>
      </w:r>
      <w:r>
        <w:rPr>
          <w:rFonts w:ascii="Times New Roman"/>
          <w:b/>
          <w:i w:val="false"/>
          <w:color w:val="000000"/>
        </w:rPr>
        <w:t xml:space="preserve">отделениям спортивных школ" через Государственную корпорацию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69596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апреля 2019 года № 84/2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2015 года № 138/5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жилища чемпионам и призерам</w:t>
      </w:r>
      <w:r>
        <w:br/>
      </w:r>
      <w:r>
        <w:rPr>
          <w:rFonts w:ascii="Times New Roman"/>
          <w:b/>
          <w:i w:val="false"/>
          <w:color w:val="000000"/>
        </w:rPr>
        <w:t>Олимпийских, Паралимпийских и Сурдлимпийских игр"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жилища чемпионам и призерам Олимпийских, Паралимпийских и Сурдлимпийских игр" (далее – государственная услуга) оказывается государственным учреждением "Управление физической культуры и спорта Павлодарской области", отделами физической культуры и спорта городов и районов Павлодарской области (далее - услугодатель).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является: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положительный результат оказания государственной услуги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в сфере физической культуры и спорта,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(далее -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документ, устанавливающий право собственности на жилище.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регистрацию документов, направляет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осуществляет проверку полноты представленных документов, подготавливает проект решения о предоставлении жилища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решение о предоставлении жилища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направляет письменный ответ о принятом решении в Государственную корпорацию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после вынесения решения о предоставлении жилища направляет заявку по целевым текущим трансфертам в уполномоченный орган в сфере физической культуры и спорта (далее – Уполномоченный орган)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заключает с Уполномоченным органом соглашение о результатах по целевым текущим трансфертам – 2 (два)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конкурсные процедуры по государственным закупкам жилища –2 (два)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готовит документ, устанавливающий право собственности на жилище – 1 (один)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направляет результат оказания государственной услуги в Государственную корпорацию – 15 (пятнадцать) минут.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подготовка проекта решения о предоставлении жилища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проекта решения о предоставлении жилища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решения о предоставлении жилища либо мотивированного ответа об отказе в оказании государственной услуги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по целевым текущим трансфертам;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соглашение о результатах по целевым текущим трансфертам;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конкурсные процедуры по государственным закупкам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документа, устанавливающего право собственности на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результата оказания государственной услуги в Государственную корпорацию.</w:t>
      </w:r>
    </w:p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с указанием каждой процедуры (действия):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пакета документов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 - 8 (восемь)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 - не позднее 6 (шести) месяцев со дня поступления целевых текущих трансфертов;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документов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15 (пятнадцать) минут.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1 – работник Государственной корпорации проверяет представленные документы, принимает и регистрирует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расписку о приеме соответствующих документов и направляет пакет документов услугодателю – 15 (пятнадцать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сотрудник канцелярии услугодателя осуществляет прием и регистрацию документов, направляет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руководитель услугодателя рассматривает документы, определяет ответственного исполнителя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4 – ответственный исполнитель услугодателя осуществляет проверку полноты представленных документов, готовит проект решения о предоставлении жилища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5 – руководитель услугодателя подписывает решение о предоставлении жилища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сотрудник канцелярии обеспечивает направление письменного ответа о принятом решении в Государственную корпорацию, не позднее, чем за сутки до истечения срока оказания государственной услуги, установленного Стандартом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7 – работник Государственной корпорации осуществляет выдачу готовых документов услугополучателю на основании расписки, при предъявлении документа, удостоверяющего личность (либо его уполномоченного представителя);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8 – ответственный исполнитель услугодателя после вынесения решения о предоставлении жилища направляет заявку по целевым текущим трансфертам в Уполномоченный орган - 10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9 – руководитель услугодателя заключает с Уполномоченным органом соглашение о результатах по целевым текущим трансфертам – 2 (два)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10 – ответственный исполнитель услугодателя осуществляет конкурсные процедуры по государственным закупкам жилища – 2 (два)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11 – ответственный исполнитель услугодателя готовит документ, устанавливающий право собственности на жилище – 1 (один)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12 – руководитель услугодателя подписывает результат оказания государственной услуги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13 – сотрудник канцелярии услугодателя направляет результат оказания государственной услуги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14 – работник Государственной корпорации осуществляет выдачу готовых документов услугополучателю на основании расписки, при предъявлении документа, удостоверяющего личность (либо его уполномоченного представителя).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через канцелярию услугодателя и веб-портал "электронного правительства" www.egov.kz не оказывается.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чемпионам и призерам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Олимпийских, Паралимпийских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Сурдлимпийских игр"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услугодателя с указанием длительности каждой</w:t>
      </w:r>
      <w:r>
        <w:br/>
      </w:r>
      <w:r>
        <w:rPr>
          <w:rFonts w:ascii="Times New Roman"/>
          <w:b/>
          <w:i w:val="false"/>
          <w:color w:val="000000"/>
        </w:rPr>
        <w:t>процедуры (действия) необходимых для оказания государственной услуги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1536"/>
        <w:gridCol w:w="1187"/>
        <w:gridCol w:w="1228"/>
        <w:gridCol w:w="3662"/>
        <w:gridCol w:w="2967"/>
        <w:gridCol w:w="1188"/>
      </w:tblGrid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ответственного исполнителя услугодателя, наложение резолюции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проверки полноты представленных документов, подготовка проекта решения о предоставлении жилища либо мотивированного ответа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проекта решения о предоставлении жилища либо мотивированного ответа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письменного ответа о принятом решении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на рассмотрение руководителю услугодателя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ответственному исполнителю услугодателя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проекта решения о предоставлении жилища либо мотивированного ответа об отказе в оказании государственной услуги руководителю услугодателя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решения о предоставлении жилища либо мотивированного ответа об отказе в оказании государственной услуги сотруднику канцелярии услугодателя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материалов на бумажном носителе в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час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1901"/>
        <w:gridCol w:w="2237"/>
        <w:gridCol w:w="1664"/>
        <w:gridCol w:w="1184"/>
        <w:gridCol w:w="1520"/>
        <w:gridCol w:w="1665"/>
        <w:gridCol w:w="1470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вынесения решения о предоставлении жилища направление заявки по целевым текущим трансфертам в Уполномоченный орган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 Уполномоченным органом соглашения о результатах по целевым текущим трансфертам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конкурсных процедур по государственным закупкам жилища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документа устанавливающего право собственности на жилище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по целевым текущим трансфертам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Соглашение о результатах по целевым текущим трансфертам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по государственным закупкам жилища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документа, устанавливающего право собственности на жилище руководителю услугодателя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документа, устанавливающего право собственности на жилище сотруднику канцелярии услугодателя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в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месяца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месяца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месяц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чемпионам и призерам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Олимпийских, Паралимпийских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Сурдлимпийских игр"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жилища чемпионам и призерам Олимпийских, Паралимпийских</w:t>
      </w:r>
      <w:r>
        <w:br/>
      </w:r>
      <w:r>
        <w:rPr>
          <w:rFonts w:ascii="Times New Roman"/>
          <w:b/>
          <w:i w:val="false"/>
          <w:color w:val="000000"/>
        </w:rPr>
        <w:t>и Сурдлимпийских игр" через Государственную корпорацию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68961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