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8333" w14:textId="8d78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2018 года № 251 "О бюджете Узункольского сельского округа Узункольского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сентября 2019 года № 307. Зарегистрировано Департаментом юстиции Костанайской области 9 октября 2019 года № 8690.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Узункольского сельского округа Узункольского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Узункольского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376943,7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36106,0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340711,7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376943,7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Узункольского сельского округа на 2019 год предусмотрены поступления целевых текущих трансфертов из районного бюджета на благоустройство села Узунколь в сумме 27148,8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сельского округа на 2019 год предусмотрены поступления целевых текущих трансфертов из областного бюджета на средний ремонт внутрипоселковых дорог села Узунколь в сумме 123790,9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Узункольского сельского округа предусмотрены поступления целевых текущих трансфертов из республиканского бюджета на: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22741,0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в сумме 1542,0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