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2354" w14:textId="9f02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9 апреля 2019 года № 62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30 сентября 2019 года № 162. Зарегистрировано Департаментом юстиции Костанайской области 4 октября 2019 года № 8686.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Карасуского района "Об утверждении государственного образовательного заказа на дошкольное воспитание и обучение, размера родительской платы на 2019 год" от 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Карасуского района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"Ильичевская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"Жамбылская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"Ленинская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"Люблинская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"Теректинская основная школа" отдела образования акимата Карасуского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"Новоселовская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"Павловская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"Ушаковская основная школа" отдел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"Герценская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"Жекекольская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"Жумагулская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"Маршановская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"Симферопольская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"Дружбинская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"Заринская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"Жаныспайская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"Кошевская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"Прогресская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"Степная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"Айдарлинская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"Железнодорожная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"Ключевая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"Челгашинская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"Панфиловская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"Ақерке"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"Болашақ"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аппарата акима села Карасу"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"Салтанат" аппарата акима села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6405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