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7e9" w14:textId="a125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ноября 2019 года № 343. Зарегистрировано Департаментом юстиции Костанайской области 19 ноября 2019 года № 8756.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октября 2013 года в газете "Житикаринские новости", зарегистрировано в Реестре государственной регистрации нормативных правовых актов за № 4245)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