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f5a2" w14:textId="ac3f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313 "О городском бюджете города Рудного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26 декабря 2019 года № 414. Зарегистрировано Департаментом юстиции Костанайской области 26 декабря 2019 года № 8842.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18 938 204,0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14 563 301,6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45 023,0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95 292,0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4 234 587,4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19 884 874,0 тысячи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города Рудного на 2019 год в сумме 33 063,8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Рудненского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Рудненского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Горняцкий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посҰлка Горняцкий"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