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8394" w14:textId="a428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 и захоронение твердых бытовых отходов по Каракиянскому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 августа 2019 года № 32/327. Зарегистрировано Департаментом юстиции Мангистауской области 12 августа 2019 года № 3973. Утратило силу решением Каракиянского районного маслихата Мангистауской области от 13 марта 2020 года № 38/393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13.03.2020 </w:t>
      </w:r>
      <w:r>
        <w:rPr>
          <w:rFonts w:ascii="Times New Roman"/>
          <w:b w:val="false"/>
          <w:i w:val="false"/>
          <w:color w:val="ff0000"/>
          <w:sz w:val="28"/>
        </w:rPr>
        <w:t>№ 38/393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Каракиянский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 и захоронение твердых бытовых отходов по Каракиянскому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Каракиянского районного маслихата от 16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№7/84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на сбор, вывоз, захоронение и утилизацию твердых бытовых отходов по Каракиянскому району" (зарегистрировано в Реестре государственной регистрации нормативных правовых актов за №3271, опубликовано в газете "Қарақия" от 16 февраля 2017 года) и решение Каракиянского районного маслихата от 2 мая 2017 года </w:t>
      </w:r>
      <w:r>
        <w:rPr>
          <w:rFonts w:ascii="Times New Roman"/>
          <w:b w:val="false"/>
          <w:i w:val="false"/>
          <w:color w:val="000000"/>
          <w:sz w:val="28"/>
        </w:rPr>
        <w:t>№9/115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16 января 2017 года № 7/84 "Об утверждении тарифов на сбор, вывоз, утилизацию и захоронение коммунальных отходов по Каракиянскому району" (зарегистрировано в Реестре государственной регистрации нормативных правовых актов за №3371, опубликовано 13 июня 2017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Каракиянского районного маслихата по законности, депутатским полномочиям и социальным вопросам (Д.Сабытова).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секретаря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2019 года № 32/327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Каракиянскому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3035"/>
        <w:gridCol w:w="1889"/>
        <w:gridCol w:w="1890"/>
        <w:gridCol w:w="4456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 (без НДС)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 и захоронение твердых бытовых отходов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1429,63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 человек/месяц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213,26 тенге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- кубический метр;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