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c866" w14:textId="70dc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Суттикудык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415. Зарегистрировано Департаментом юстиции Кызылординской области 5 января 2020 года № 7141.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сельского округа Суттикудык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доходы- 168 106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поступления- 2 482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трансфертов- 165 624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169 543,4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1220,8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возврат неиспользованных (недоиспользованных) целевых трансфертов – 216,6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год, передаваемый из районного бюджета в бюджет сельского округа 147 253 тысяч тенге.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415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415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415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