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c5ab9" w14:textId="0ec5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отдельных категорий граждан города Караганды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Караганды от 1 марта 2019 года № 11/02. Зарегистрировано Департаментом юстиции Карагандинской области 5 марта 2019 года № 5214. Утратило силу постановлением акимата города Караганды от 29 апреля 2020 года № 31/01</w:t>
      </w:r>
    </w:p>
    <w:p>
      <w:pPr>
        <w:spacing w:after="0"/>
        <w:ind w:left="0"/>
        <w:jc w:val="both"/>
      </w:pPr>
      <w:r>
        <w:rPr>
          <w:rFonts w:ascii="Times New Roman"/>
          <w:b w:val="false"/>
          <w:i w:val="false"/>
          <w:color w:val="ff0000"/>
          <w:sz w:val="28"/>
        </w:rPr>
        <w:t xml:space="preserve">
      Сноска. Утратило силу постановлением акимата города Караганды от 29.04.2020 </w:t>
      </w:r>
      <w:r>
        <w:rPr>
          <w:rFonts w:ascii="Times New Roman"/>
          <w:b w:val="false"/>
          <w:i w:val="false"/>
          <w:color w:val="ff0000"/>
          <w:sz w:val="28"/>
        </w:rPr>
        <w:t>№ 31/01</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Казахстана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города Караганды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w:t>
      </w:r>
    </w:p>
    <w:bookmarkEnd w:id="1"/>
    <w:bookmarkStart w:name="z6" w:id="2"/>
    <w:p>
      <w:pPr>
        <w:spacing w:after="0"/>
        <w:ind w:left="0"/>
        <w:jc w:val="both"/>
      </w:pPr>
      <w:r>
        <w:rPr>
          <w:rFonts w:ascii="Times New Roman"/>
          <w:b w:val="false"/>
          <w:i w:val="false"/>
          <w:color w:val="000000"/>
          <w:sz w:val="28"/>
        </w:rPr>
        <w:t xml:space="preserve">
      1) для лиц, состоящих на учете службы пробации в городе Караганде, в размере 1 % от списочной численности работников организации cогласно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лиц, освобожденных из мест лишения свободы, в размере 1 % от списочной численности работников организации cогласно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1 % от списочной численности работников организации cогласно </w:t>
      </w:r>
      <w:r>
        <w:rPr>
          <w:rFonts w:ascii="Times New Roman"/>
          <w:b w:val="false"/>
          <w:i w:val="false"/>
          <w:color w:val="000000"/>
          <w:sz w:val="28"/>
        </w:rPr>
        <w:t>приложению 3</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Караганды от 24 января 2018 года № 03/02 "Об установлении квоты рабочих мест для трудоустройства отдельных категорий граждан города Караганды" (зарегистрировано в Реестре государственной регистрации нормативных правовых актов № 4603, опубликовано в газетах "Орталық Қазақстан" от 3 марта 2018 года № 26 (22 478), "Индустриальная Караганда" от 3 марта 2018 года № 26 (22 285), в Эталонном контрольном банке нормативных правовых актов Республики Казахстан в электронном виде 14 февраля 2018 года).</w:t>
      </w:r>
    </w:p>
    <w:bookmarkEnd w:id="5"/>
    <w:bookmarkStart w:name="z10" w:id="6"/>
    <w:p>
      <w:pPr>
        <w:spacing w:after="0"/>
        <w:ind w:left="0"/>
        <w:jc w:val="both"/>
      </w:pPr>
      <w:r>
        <w:rPr>
          <w:rFonts w:ascii="Times New Roman"/>
          <w:b w:val="false"/>
          <w:i w:val="false"/>
          <w:color w:val="000000"/>
          <w:sz w:val="28"/>
        </w:rPr>
        <w:t>
      3. Контроль за исполнением постановления акимата города Караганды "Об установлении квоты рабочих мест для трудоустройства отдельных категорий граждан города Караганды" возложить на заместителя акима города Караганды Любарскую И. Ю.</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Караганды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Аубакиров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Караганды</w:t>
            </w:r>
            <w:r>
              <w:br/>
            </w:r>
            <w:r>
              <w:rPr>
                <w:rFonts w:ascii="Times New Roman"/>
                <w:b w:val="false"/>
                <w:i w:val="false"/>
                <w:color w:val="000000"/>
                <w:sz w:val="20"/>
              </w:rPr>
              <w:t xml:space="preserve">от "1" марта 2019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11/02</w:t>
            </w:r>
          </w:p>
        </w:tc>
      </w:tr>
    </w:tbl>
    <w:bookmarkStart w:name="z15" w:id="8"/>
    <w:p>
      <w:pPr>
        <w:spacing w:after="0"/>
        <w:ind w:left="0"/>
        <w:jc w:val="left"/>
      </w:pPr>
      <w:r>
        <w:rPr>
          <w:rFonts w:ascii="Times New Roman"/>
          <w:b/>
          <w:i w:val="false"/>
          <w:color w:val="000000"/>
        </w:rPr>
        <w:t xml:space="preserve"> Перечень организаций города Караганды, для которых устанавливается квота рабочих мест для трудоустройства лиц, состоящих на учете службы пробации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5173"/>
        <w:gridCol w:w="1408"/>
        <w:gridCol w:w="2709"/>
        <w:gridCol w:w="2156"/>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 организации)</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для лиц, состоящих на учете службы пробации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"ТазалыкЭксперт" (по согласованию)</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"Городское коммунальное хозяйство города Караганды"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"ЦЕНТРЭНЕРГОМЕХАНИЗАЦИЯ" (по согласованию)</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"Управление парками культуры, отдыха и скверами" акимата города Караганды отдела коммунального хозяйства, пассажирского транспорта и автомобильных дорог города Караганды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Караганды</w:t>
            </w:r>
            <w:r>
              <w:br/>
            </w:r>
            <w:r>
              <w:rPr>
                <w:rFonts w:ascii="Times New Roman"/>
                <w:b w:val="false"/>
                <w:i w:val="false"/>
                <w:color w:val="000000"/>
                <w:sz w:val="20"/>
              </w:rPr>
              <w:t xml:space="preserve">от "1" марта 2019 года </w:t>
            </w:r>
            <w:r>
              <w:br/>
            </w:r>
            <w:r>
              <w:rPr>
                <w:rFonts w:ascii="Times New Roman"/>
                <w:b w:val="false"/>
                <w:i w:val="false"/>
                <w:color w:val="000000"/>
                <w:sz w:val="20"/>
              </w:rPr>
              <w:t>№ 11/02</w:t>
            </w:r>
          </w:p>
        </w:tc>
      </w:tr>
    </w:tbl>
    <w:bookmarkStart w:name="z17" w:id="9"/>
    <w:p>
      <w:pPr>
        <w:spacing w:after="0"/>
        <w:ind w:left="0"/>
        <w:jc w:val="left"/>
      </w:pPr>
      <w:r>
        <w:rPr>
          <w:rFonts w:ascii="Times New Roman"/>
          <w:b/>
          <w:i w:val="false"/>
          <w:color w:val="000000"/>
        </w:rPr>
        <w:t xml:space="preserve"> Перечень организаций города Караганды, для которых устанавливается квота рабочих мест для трудоустройства лиц, освобожденных из мест лишения свободы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5097"/>
        <w:gridCol w:w="1387"/>
        <w:gridCol w:w="2669"/>
        <w:gridCol w:w="2306"/>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 организации)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освобожденных из мест лишения свободы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"ТазалыкЭксперт" (по согласованию)</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"Городское коммунальное хозяйство города Караганды"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"ЦЕНТРЭНЕРГОМЕХАНИЗАЦИЯ" (по согласованию)</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"Управление парками культуры, отдыха и скверами" акимата города Караганды отдела коммунального хозяйства, пассажирского транспорта и автомобильных дорог города Караганды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Караганды</w:t>
            </w:r>
            <w:r>
              <w:br/>
            </w:r>
            <w:r>
              <w:rPr>
                <w:rFonts w:ascii="Times New Roman"/>
                <w:b w:val="false"/>
                <w:i w:val="false"/>
                <w:color w:val="000000"/>
                <w:sz w:val="20"/>
              </w:rPr>
              <w:t xml:space="preserve">от "1" марта 2019 года </w:t>
            </w:r>
            <w:r>
              <w:br/>
            </w:r>
            <w:r>
              <w:rPr>
                <w:rFonts w:ascii="Times New Roman"/>
                <w:b w:val="false"/>
                <w:i w:val="false"/>
                <w:color w:val="000000"/>
                <w:sz w:val="20"/>
              </w:rPr>
              <w:t>№ 11/02</w:t>
            </w:r>
          </w:p>
        </w:tc>
      </w:tr>
    </w:tbl>
    <w:bookmarkStart w:name="z19" w:id="10"/>
    <w:p>
      <w:pPr>
        <w:spacing w:after="0"/>
        <w:ind w:left="0"/>
        <w:jc w:val="left"/>
      </w:pPr>
      <w:r>
        <w:rPr>
          <w:rFonts w:ascii="Times New Roman"/>
          <w:b/>
          <w:i w:val="false"/>
          <w:color w:val="000000"/>
        </w:rPr>
        <w:t xml:space="preserve"> Перечень организаций города Караганды,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4787"/>
        <w:gridCol w:w="1131"/>
        <w:gridCol w:w="2175"/>
        <w:gridCol w:w="3522"/>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 организации)</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"ТазалыкЭксперт" (по согласованию)</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"Шахтер" акимата города Караганды отдела культуры и развития языков города Караганды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83 имени Г. Мустафина" акимата города Караганды государственного учреждения "Отдел образования города Караганды"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школа № 44" акимата города Караганды государственного учреждения "Отдел образования города Караганды"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23" акимата города Караганды государственного учреждения "Отдел образования города Караганды"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"Школа-интернат № 68" акимата города Караганды государственного учреждения "Отдел образования города Караганды"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