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2e0d" w14:textId="7792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июля 2019 года № 573. Зарегистрировано Департаментом юстиции города Шымкент 4 июля 2019 года № 51. Утратило силу постановлением акимата города Шымкент от 11 октября 2019 года № 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11.10.2019 № 779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13 июня 2019 года № 03-12/419,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очага бешенства в жилом массиве Тогус Енбекшинского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