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fde" w14:textId="8dc5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9 января 2018 года № 26-2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2 июля 2019 года № 55-2. Зарегистрировано Департаментом юстиции Алматинской области 26 июля 2019 года № 5211. Утратило силу решением Алакольского районного маслихата области Жетісу от 30 ноября 2023 года № 1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11.202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лаколь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от 29 января 2018 года № 26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Алакольского района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акольского районного маслихата "По вопросам молодежи, культуры, защиты здоровья, образования, труда, развитию социальной инфраструктуры, социальной защиты населения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