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36b4" w14:textId="2b53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Сандыктауского района от 21 июня 2018 года № А-6/161 "Об определении видов и порядка поощрений, а также размера денежного вознаграждения граждан, участвующих в обеспечении общественного порядка в Сандыктауском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3 сентября 2019 года № А-8/271. Зарегистрировано Департаментом юстиции Акмолинской области 4 сентября 2019 года № 7357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Сандыктауского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Сандыктауского района "Об определении видов и порядка поощрений, а также размера денежного вознаграждения граждан, участвующих в обеспечении общественного порядка в Сандыктауском районе" от 21 июня 2018 года № А-6/161 (зарегистрировано в Реестре государственной регистрации нормативных правовых актов № 6723, опубликовано 20 июля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