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1d5f" w14:textId="1cf1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минимальных резервных требованиях</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2019 года № 229. Зарегистрировано в Министерстве юстиции Республики Казахстан 3 декабря 2019 года № 19679.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28 января 2020 года.</w:t>
      </w:r>
    </w:p>
    <w:bookmarkStart w:name="z5"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минимальных резервных требованиях.</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денежно-кредитной политики (Тутушкин В.А.)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2" w:id="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3"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Абылкасымову М.Е.</w:t>
      </w:r>
    </w:p>
    <w:bookmarkEnd w:id="8"/>
    <w:bookmarkStart w:name="z14" w:id="9"/>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28 января 2020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229</w:t>
            </w:r>
          </w:p>
        </w:tc>
      </w:tr>
    </w:tbl>
    <w:bookmarkStart w:name="z18" w:id="11"/>
    <w:p>
      <w:pPr>
        <w:spacing w:after="0"/>
        <w:ind w:left="0"/>
        <w:jc w:val="left"/>
      </w:pPr>
      <w:r>
        <w:rPr>
          <w:rFonts w:ascii="Times New Roman"/>
          <w:b/>
          <w:i w:val="false"/>
          <w:color w:val="000000"/>
        </w:rPr>
        <w:t xml:space="preserve"> Правила о минимальных резервных требованиях</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постановления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1. Настоящие Правила о минимальных резервных требованиях (далее - Правила) разработаны в соответствии с частью второй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Национальном Банке Республики Казахстан" и определяют структуру обязательств банков второго уровня и филиалов банков-нерезидентов Республики Казахстан (далее – банк),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постановления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целей Правил используются следующие понятия:</w:t>
      </w:r>
    </w:p>
    <w:bookmarkStart w:name="z22" w:id="13"/>
    <w:p>
      <w:pPr>
        <w:spacing w:after="0"/>
        <w:ind w:left="0"/>
        <w:jc w:val="both"/>
      </w:pPr>
      <w:r>
        <w:rPr>
          <w:rFonts w:ascii="Times New Roman"/>
          <w:b w:val="false"/>
          <w:i w:val="false"/>
          <w:color w:val="000000"/>
          <w:sz w:val="28"/>
        </w:rPr>
        <w:t>
      1) период определения минимальных резервных требований (далее – период определения) – период времени, за который рассчитываются обязательства банка, принимаемые для расчета минимальных резервных требований, и размер минимальных резервных требований;</w:t>
      </w:r>
    </w:p>
    <w:bookmarkEnd w:id="13"/>
    <w:bookmarkStart w:name="z23" w:id="14"/>
    <w:p>
      <w:pPr>
        <w:spacing w:after="0"/>
        <w:ind w:left="0"/>
        <w:jc w:val="both"/>
      </w:pPr>
      <w:r>
        <w:rPr>
          <w:rFonts w:ascii="Times New Roman"/>
          <w:b w:val="false"/>
          <w:i w:val="false"/>
          <w:color w:val="000000"/>
          <w:sz w:val="28"/>
        </w:rPr>
        <w:t>
      2) минимальные резервные требования – обязательный объем средств, поддерживаемый банком в резервных активах в течение периода формирования резервных активов;</w:t>
      </w:r>
    </w:p>
    <w:bookmarkEnd w:id="14"/>
    <w:bookmarkStart w:name="z24" w:id="15"/>
    <w:p>
      <w:pPr>
        <w:spacing w:after="0"/>
        <w:ind w:left="0"/>
        <w:jc w:val="both"/>
      </w:pPr>
      <w:r>
        <w:rPr>
          <w:rFonts w:ascii="Times New Roman"/>
          <w:b w:val="false"/>
          <w:i w:val="false"/>
          <w:color w:val="000000"/>
          <w:sz w:val="28"/>
        </w:rPr>
        <w:t>
      3) норматив минимальных резервных требований – коэффициент, выраженный в процентах, применяемый к обязательствам банка, принимаемым для расчета минимальных резервных требований;</w:t>
      </w:r>
    </w:p>
    <w:bookmarkEnd w:id="15"/>
    <w:bookmarkStart w:name="z25" w:id="16"/>
    <w:p>
      <w:pPr>
        <w:spacing w:after="0"/>
        <w:ind w:left="0"/>
        <w:jc w:val="both"/>
      </w:pPr>
      <w:r>
        <w:rPr>
          <w:rFonts w:ascii="Times New Roman"/>
          <w:b w:val="false"/>
          <w:i w:val="false"/>
          <w:color w:val="000000"/>
          <w:sz w:val="28"/>
        </w:rPr>
        <w:t>
      4) резервные активы – деньги банка в национальной валюте, используемые для выполнения минимальных резервных требований;</w:t>
      </w:r>
    </w:p>
    <w:bookmarkEnd w:id="16"/>
    <w:bookmarkStart w:name="z26" w:id="17"/>
    <w:p>
      <w:pPr>
        <w:spacing w:after="0"/>
        <w:ind w:left="0"/>
        <w:jc w:val="both"/>
      </w:pPr>
      <w:r>
        <w:rPr>
          <w:rFonts w:ascii="Times New Roman"/>
          <w:b w:val="false"/>
          <w:i w:val="false"/>
          <w:color w:val="000000"/>
          <w:sz w:val="28"/>
        </w:rPr>
        <w:t xml:space="preserve">
      5) период формирования резервных активов (далее – период формирования) – период времени, в течение которого банк поддерживает резервные активы для выполнения минимальных резервных требований.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2 предусматривается в редакции постановления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Структура обязательств банка, принимаемых для расчета минимальных резервных требований, и порядок расчета минимальных резервных требований</w:t>
      </w:r>
    </w:p>
    <w:bookmarkStart w:name="z28" w:id="18"/>
    <w:p>
      <w:pPr>
        <w:spacing w:after="0"/>
        <w:ind w:left="0"/>
        <w:jc w:val="both"/>
      </w:pPr>
      <w:r>
        <w:rPr>
          <w:rFonts w:ascii="Times New Roman"/>
          <w:b w:val="false"/>
          <w:i w:val="false"/>
          <w:color w:val="000000"/>
          <w:sz w:val="28"/>
        </w:rPr>
        <w:t>
      3. Структура обязательств банка, принимаемых для расчета минимальных резервных требований, состоит из обязательств банка в национальной и иностранной валюте:</w:t>
      </w:r>
    </w:p>
    <w:bookmarkEnd w:id="18"/>
    <w:bookmarkStart w:name="z127" w:id="19"/>
    <w:p>
      <w:pPr>
        <w:spacing w:after="0"/>
        <w:ind w:left="0"/>
        <w:jc w:val="both"/>
      </w:pPr>
      <w:r>
        <w:rPr>
          <w:rFonts w:ascii="Times New Roman"/>
          <w:b w:val="false"/>
          <w:i w:val="false"/>
          <w:color w:val="000000"/>
          <w:sz w:val="28"/>
        </w:rPr>
        <w:t>
      первой категории обязательств;</w:t>
      </w:r>
    </w:p>
    <w:bookmarkEnd w:id="19"/>
    <w:bookmarkStart w:name="z128" w:id="20"/>
    <w:p>
      <w:pPr>
        <w:spacing w:after="0"/>
        <w:ind w:left="0"/>
        <w:jc w:val="both"/>
      </w:pPr>
      <w:r>
        <w:rPr>
          <w:rFonts w:ascii="Times New Roman"/>
          <w:b w:val="false"/>
          <w:i w:val="false"/>
          <w:color w:val="000000"/>
          <w:sz w:val="28"/>
        </w:rPr>
        <w:t>
      второй категории обязательств;</w:t>
      </w:r>
    </w:p>
    <w:bookmarkEnd w:id="20"/>
    <w:bookmarkStart w:name="z129" w:id="21"/>
    <w:p>
      <w:pPr>
        <w:spacing w:after="0"/>
        <w:ind w:left="0"/>
        <w:jc w:val="both"/>
      </w:pPr>
      <w:r>
        <w:rPr>
          <w:rFonts w:ascii="Times New Roman"/>
          <w:b w:val="false"/>
          <w:i w:val="false"/>
          <w:color w:val="000000"/>
          <w:sz w:val="28"/>
        </w:rPr>
        <w:t>
      третьей категории обязательств.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4. Обязательства банка, принимаемые для расчета минимальных резервных требований, включают обязательства по основному долгу и вознаграждению, включая просроченную задолженность (при ее наличии) по основному долгу и вознаграждению.</w:t>
      </w:r>
    </w:p>
    <w:bookmarkEnd w:id="22"/>
    <w:bookmarkStart w:name="z33" w:id="23"/>
    <w:p>
      <w:pPr>
        <w:spacing w:after="0"/>
        <w:ind w:left="0"/>
        <w:jc w:val="both"/>
      </w:pPr>
      <w:r>
        <w:rPr>
          <w:rFonts w:ascii="Times New Roman"/>
          <w:b w:val="false"/>
          <w:i w:val="false"/>
          <w:color w:val="000000"/>
          <w:sz w:val="28"/>
        </w:rPr>
        <w:t>
      5. Период определения составляет двадцать восемь календарных дней, начинается с первого вторника и заканчивается последним понедельником двадцативосьмидневного периода определения.</w:t>
      </w:r>
    </w:p>
    <w:bookmarkEnd w:id="23"/>
    <w:bookmarkStart w:name="z34" w:id="24"/>
    <w:p>
      <w:pPr>
        <w:spacing w:after="0"/>
        <w:ind w:left="0"/>
        <w:jc w:val="both"/>
      </w:pPr>
      <w:r>
        <w:rPr>
          <w:rFonts w:ascii="Times New Roman"/>
          <w:b w:val="false"/>
          <w:i w:val="false"/>
          <w:color w:val="000000"/>
          <w:sz w:val="28"/>
        </w:rPr>
        <w:t xml:space="preserve">
      6. Нормативы минимальных резервных требований устанавливаются отдельно по каждой категории обязательств банка, принимаемых для расчета минимальных резервных требований. </w:t>
      </w:r>
    </w:p>
    <w:bookmarkEnd w:id="24"/>
    <w:bookmarkStart w:name="z35" w:id="25"/>
    <w:p>
      <w:pPr>
        <w:spacing w:after="0"/>
        <w:ind w:left="0"/>
        <w:jc w:val="both"/>
      </w:pPr>
      <w:r>
        <w:rPr>
          <w:rFonts w:ascii="Times New Roman"/>
          <w:b w:val="false"/>
          <w:i w:val="false"/>
          <w:color w:val="000000"/>
          <w:sz w:val="28"/>
        </w:rPr>
        <w:t xml:space="preserve">
      7. В расчет объема минимальных резервных требований принимаются обязательства банка, учитываемые на балансовых счетах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(зарегистрировано в Реестре государственной регистрации нормативных правовых актов Республики Казахстан под № 6793) (далее – Типовой план счетов).</w:t>
      </w:r>
    </w:p>
    <w:bookmarkEnd w:id="25"/>
    <w:p>
      <w:pPr>
        <w:spacing w:after="0"/>
        <w:ind w:left="0"/>
        <w:jc w:val="both"/>
      </w:pPr>
      <w:r>
        <w:rPr>
          <w:rFonts w:ascii="Times New Roman"/>
          <w:b w:val="false"/>
          <w:i w:val="false"/>
          <w:color w:val="000000"/>
          <w:sz w:val="28"/>
        </w:rPr>
        <w:t>
      При определении объема минимальных резервных требований для каждой категории обязательств банка, принимаемых для расчета минимальных резервных требований, рассчитывается усредненная за период определения величина соответствующих обязательств банка (арифметическое среднее значение).</w:t>
      </w:r>
    </w:p>
    <w:p>
      <w:pPr>
        <w:spacing w:after="0"/>
        <w:ind w:left="0"/>
        <w:jc w:val="both"/>
      </w:pPr>
      <w:r>
        <w:rPr>
          <w:rFonts w:ascii="Times New Roman"/>
          <w:b w:val="false"/>
          <w:i w:val="false"/>
          <w:color w:val="000000"/>
          <w:sz w:val="28"/>
        </w:rPr>
        <w:t>
      Первая категория обязательств банка, принимаемых для расчета минимальных резервных требований, определена в соответствии с приложением 1 к Правилам.</w:t>
      </w:r>
    </w:p>
    <w:p>
      <w:pPr>
        <w:spacing w:after="0"/>
        <w:ind w:left="0"/>
        <w:jc w:val="both"/>
      </w:pPr>
      <w:r>
        <w:rPr>
          <w:rFonts w:ascii="Times New Roman"/>
          <w:b w:val="false"/>
          <w:i w:val="false"/>
          <w:color w:val="000000"/>
          <w:sz w:val="28"/>
        </w:rPr>
        <w:t>
      Вторая категория обязательств банка, принимаемых для расчета минимальных резервных требований, определена в соответствии с приложением 2 к Правилам и пунктом 7-1 Правил.</w:t>
      </w:r>
    </w:p>
    <w:p>
      <w:pPr>
        <w:spacing w:after="0"/>
        <w:ind w:left="0"/>
        <w:jc w:val="both"/>
      </w:pPr>
      <w:r>
        <w:rPr>
          <w:rFonts w:ascii="Times New Roman"/>
          <w:b w:val="false"/>
          <w:i w:val="false"/>
          <w:color w:val="000000"/>
          <w:sz w:val="28"/>
        </w:rPr>
        <w:t xml:space="preserve">
      Третья категория обязательств банка, принимаемых для расчета минимальных резервных требований, определена в соответствии с приложением 3 к Правилам и пунктом 7-3 Правил.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7 - в редакции постановления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130" w:id="26"/>
    <w:p>
      <w:pPr>
        <w:spacing w:after="0"/>
        <w:ind w:left="0"/>
        <w:jc w:val="both"/>
      </w:pPr>
      <w:r>
        <w:rPr>
          <w:rFonts w:ascii="Times New Roman"/>
          <w:b w:val="false"/>
          <w:i w:val="false"/>
          <w:color w:val="000000"/>
          <w:sz w:val="28"/>
        </w:rPr>
        <w:t>
      7-1. Вторая категория обязательств банка, принимаемых для расчета минимальных резервных требований, определяется как расчетная сумма обязательств банка по операциям репо с учетом требований банка по операциям обратное репо и по межбанковским операциям денежного рынка (далее – расчетная сумма по операциям репо), умноженная на корректирующий коэффициент по операциям репо, определяемый в соответствии с пунктом 7-2 Правил.</w:t>
      </w:r>
    </w:p>
    <w:bookmarkEnd w:id="26"/>
    <w:bookmarkStart w:name="z131" w:id="27"/>
    <w:p>
      <w:pPr>
        <w:spacing w:after="0"/>
        <w:ind w:left="0"/>
        <w:jc w:val="both"/>
      </w:pPr>
      <w:r>
        <w:rPr>
          <w:rFonts w:ascii="Times New Roman"/>
          <w:b w:val="false"/>
          <w:i w:val="false"/>
          <w:color w:val="000000"/>
          <w:sz w:val="28"/>
        </w:rPr>
        <w:t>
      Расчетная сумма по операциям репо определяется как положительная разница между усредненными за период определения суммой обязательств банка по операциям репо и суммой требований банка по операциям обратное репо и по межбанковским операциям денежного рынка.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132" w:id="28"/>
    <w:p>
      <w:pPr>
        <w:spacing w:after="0"/>
        <w:ind w:left="0"/>
        <w:jc w:val="both"/>
      </w:pPr>
      <w:r>
        <w:rPr>
          <w:rFonts w:ascii="Times New Roman"/>
          <w:b w:val="false"/>
          <w:i w:val="false"/>
          <w:color w:val="000000"/>
          <w:sz w:val="28"/>
        </w:rPr>
        <w:t>
      7-2. Корректирующий коэффициент по операциям репо в национальной валюте, значение которого находится в интервале от 0 до 1 с точностью до 2 (двух) знаков после запятой, определяется как усредненный за календарный год удельный вес ежедневных открытых позиций небанковских покупателей по операциям репо в общем объеме открытых позиций по операциям репо, совершаемым в национальной валюте на Казахстанской фондовой бирже (далее – КФБ). К небанковским покупателям по операциям репо относятся все покупатели по операциям репо за исключением банков и Национального Банка Республики Казахстан, совершающих операции репо от собственного имени и за счет собственных активов.</w:t>
      </w:r>
    </w:p>
    <w:bookmarkEnd w:id="28"/>
    <w:bookmarkStart w:name="z133" w:id="29"/>
    <w:p>
      <w:pPr>
        <w:spacing w:after="0"/>
        <w:ind w:left="0"/>
        <w:jc w:val="both"/>
      </w:pPr>
      <w:r>
        <w:rPr>
          <w:rFonts w:ascii="Times New Roman"/>
          <w:b w:val="false"/>
          <w:i w:val="false"/>
          <w:color w:val="000000"/>
          <w:sz w:val="28"/>
        </w:rPr>
        <w:t>
      Корректирующий коэффициент по операциям репо в национальной валюте рассчитывается КФБ по итогам прошедшего календарного года, публикуется на официальном интернет-ресурсе КФБ не позднее десятого рабочего дня первого месяца текущего года и применяется в течение текущего года, начиная с первого периода определения текущего года.</w:t>
      </w:r>
    </w:p>
    <w:bookmarkEnd w:id="29"/>
    <w:p>
      <w:pPr>
        <w:spacing w:after="0"/>
        <w:ind w:left="0"/>
        <w:jc w:val="both"/>
      </w:pPr>
      <w:r>
        <w:rPr>
          <w:rFonts w:ascii="Times New Roman"/>
          <w:b w:val="false"/>
          <w:i w:val="false"/>
          <w:color w:val="000000"/>
          <w:sz w:val="28"/>
        </w:rPr>
        <w:t>
      Корректирующий коэффициент по операциям репо в иностранной валюте принимается равным 1 (единице).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7-2 в соответствии с постановлением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7</w:t>
      </w:r>
      <w:r>
        <w:rPr>
          <w:rFonts w:ascii="Times New Roman"/>
          <w:b w:val="false"/>
          <w:i w:val="false"/>
          <w:color w:val="ff0000"/>
          <w:sz w:val="28"/>
        </w:rPr>
        <w:t>).</w:t>
      </w:r>
      <w:r>
        <w:br/>
      </w:r>
      <w:r>
        <w:rPr>
          <w:rFonts w:ascii="Times New Roman"/>
          <w:b w:val="false"/>
          <w:i w:val="false"/>
          <w:color w:val="000000"/>
          <w:sz w:val="28"/>
        </w:rPr>
        <w:t>
</w:t>
      </w:r>
    </w:p>
    <w:bookmarkStart w:name="z135" w:id="30"/>
    <w:p>
      <w:pPr>
        <w:spacing w:after="0"/>
        <w:ind w:left="0"/>
        <w:jc w:val="both"/>
      </w:pPr>
      <w:r>
        <w:rPr>
          <w:rFonts w:ascii="Times New Roman"/>
          <w:b w:val="false"/>
          <w:i w:val="false"/>
          <w:color w:val="000000"/>
          <w:sz w:val="28"/>
        </w:rPr>
        <w:t>
      7-3. К третьей категории обязательств банка, принимаемых для расчета минимальных резервных требований, относятся обязательства банка по выпущенным банком облигациям при соблюдении следующих условий:</w:t>
      </w:r>
    </w:p>
    <w:bookmarkEnd w:id="30"/>
    <w:bookmarkStart w:name="z136" w:id="31"/>
    <w:p>
      <w:pPr>
        <w:spacing w:after="0"/>
        <w:ind w:left="0"/>
        <w:jc w:val="both"/>
      </w:pPr>
      <w:r>
        <w:rPr>
          <w:rFonts w:ascii="Times New Roman"/>
          <w:b w:val="false"/>
          <w:i w:val="false"/>
          <w:color w:val="000000"/>
          <w:sz w:val="28"/>
        </w:rPr>
        <w:t>
      срок обращения облигаций составляет не менее 3 (трех) лет;</w:t>
      </w:r>
    </w:p>
    <w:bookmarkEnd w:id="31"/>
    <w:bookmarkStart w:name="z137" w:id="32"/>
    <w:p>
      <w:pPr>
        <w:spacing w:after="0"/>
        <w:ind w:left="0"/>
        <w:jc w:val="both"/>
      </w:pPr>
      <w:r>
        <w:rPr>
          <w:rFonts w:ascii="Times New Roman"/>
          <w:b w:val="false"/>
          <w:i w:val="false"/>
          <w:color w:val="000000"/>
          <w:sz w:val="28"/>
        </w:rPr>
        <w:t>
      отсутствует опцион держателя облигаций на досрочное (полное) или частичное погашение (выкуп) облигаций;</w:t>
      </w:r>
    </w:p>
    <w:bookmarkEnd w:id="32"/>
    <w:bookmarkStart w:name="z138" w:id="33"/>
    <w:p>
      <w:pPr>
        <w:spacing w:after="0"/>
        <w:ind w:left="0"/>
        <w:jc w:val="both"/>
      </w:pPr>
      <w:r>
        <w:rPr>
          <w:rFonts w:ascii="Times New Roman"/>
          <w:b w:val="false"/>
          <w:i w:val="false"/>
          <w:color w:val="000000"/>
          <w:sz w:val="28"/>
        </w:rPr>
        <w:t>
      облигации не используются для управления ликвидностью клиентов, в том числе не выкупаются их эмитентом по инициативе или запросу отдельных держателей;</w:t>
      </w:r>
    </w:p>
    <w:bookmarkEnd w:id="33"/>
    <w:bookmarkStart w:name="z139" w:id="34"/>
    <w:p>
      <w:pPr>
        <w:spacing w:after="0"/>
        <w:ind w:left="0"/>
        <w:jc w:val="both"/>
      </w:pPr>
      <w:r>
        <w:rPr>
          <w:rFonts w:ascii="Times New Roman"/>
          <w:b w:val="false"/>
          <w:i w:val="false"/>
          <w:color w:val="000000"/>
          <w:sz w:val="28"/>
        </w:rPr>
        <w:t>
      облигации не используются как альтернатива размещению средств отдельных клиентов (например, при оттоке крупных вкладов клиентов).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7-3 предусматривается в редакции постановления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направляет в Национальный Банк Республики Казахстан извещение об облигациях, включенных в третью категорию обязательств банка, согласно </w:t>
      </w:r>
      <w:r>
        <w:rPr>
          <w:rFonts w:ascii="Times New Roman"/>
          <w:b w:val="false"/>
          <w:i w:val="false"/>
          <w:color w:val="000000"/>
          <w:sz w:val="28"/>
        </w:rPr>
        <w:t>приложению 3-1</w:t>
      </w:r>
      <w:r>
        <w:rPr>
          <w:rFonts w:ascii="Times New Roman"/>
          <w:b w:val="false"/>
          <w:i w:val="false"/>
          <w:color w:val="000000"/>
          <w:sz w:val="28"/>
        </w:rPr>
        <w:t xml:space="preserve"> Правил (далее – Извещение), которым подтверждает соответствие выпуска таких облигаций условиям, указанным в настоящем пункте. Извещение направляется посредством информационной системы "Веб-портал Национального Банка Республики Казахстан".</w:t>
      </w:r>
    </w:p>
    <w:bookmarkStart w:name="z141" w:id="35"/>
    <w:p>
      <w:pPr>
        <w:spacing w:after="0"/>
        <w:ind w:left="0"/>
        <w:jc w:val="both"/>
      </w:pPr>
      <w:r>
        <w:rPr>
          <w:rFonts w:ascii="Times New Roman"/>
          <w:b w:val="false"/>
          <w:i w:val="false"/>
          <w:color w:val="000000"/>
          <w:sz w:val="28"/>
        </w:rPr>
        <w:t>
      Обязательства банка по выпущенным облигациям включаются в третью категорию обязательств банка, принимаемых для расчета минимальных резервных требований, начиная с периода определения, следующего за датой направления Извещения.</w:t>
      </w:r>
    </w:p>
    <w:bookmarkEnd w:id="35"/>
    <w:bookmarkStart w:name="z142" w:id="36"/>
    <w:p>
      <w:pPr>
        <w:spacing w:after="0"/>
        <w:ind w:left="0"/>
        <w:jc w:val="both"/>
      </w:pPr>
      <w:r>
        <w:rPr>
          <w:rFonts w:ascii="Times New Roman"/>
          <w:b w:val="false"/>
          <w:i w:val="false"/>
          <w:color w:val="000000"/>
          <w:sz w:val="28"/>
        </w:rPr>
        <w:t>
      В случае неисполнения банком условия (условий), указанного (указанных) в настоящем пункте, обязательства по облигациям, направленным в Извещении, включаются в первую категорию обязательств банка, принимаемых для расчета минимальных резервных требований, начиная с периода определения, в течение которого выявлено такое неисполнение.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постановлением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xml:space="preserve">
      8. Минимальные резервные требования по каждой категории обязательств банка, принимаемых для расчета минимальных резервных требований, рассчитываются путем умножения усредненной величины каждой категории обязательств банка, принимаемых для расчета минимальных резервных требований, порядок расчета которой определен в пункте 7 Правил, на норматив минимальных резервных требований по соответствующей категории обязательств. </w:t>
      </w:r>
    </w:p>
    <w:bookmarkEnd w:id="37"/>
    <w:bookmarkStart w:name="z37" w:id="38"/>
    <w:p>
      <w:pPr>
        <w:spacing w:after="0"/>
        <w:ind w:left="0"/>
        <w:jc w:val="both"/>
      </w:pPr>
      <w:r>
        <w:rPr>
          <w:rFonts w:ascii="Times New Roman"/>
          <w:b w:val="false"/>
          <w:i w:val="false"/>
          <w:color w:val="000000"/>
          <w:sz w:val="28"/>
        </w:rPr>
        <w:t>
      9. Минимальные резервные требования рассчитываются путем суммирования показателей минимальных резервных требований по каждой категории обязательств банка, принимаемых для расчета минимальных резервных требований.</w:t>
      </w:r>
    </w:p>
    <w:bookmarkEnd w:id="38"/>
    <w:p>
      <w:pPr>
        <w:spacing w:after="0"/>
        <w:ind w:left="0"/>
        <w:jc w:val="both"/>
      </w:pPr>
      <w:r>
        <w:rPr>
          <w:rFonts w:ascii="Times New Roman"/>
          <w:b w:val="false"/>
          <w:i w:val="false"/>
          <w:color w:val="000000"/>
          <w:sz w:val="28"/>
        </w:rPr>
        <w:t>
      Для банков, в обязательствах которых учтены средства государственной поддержки, минимальные резервные требования увеличиваются на величину, составляющую 10 (десять) процентов от суммы подлежащих возврату средств государственной поддержки (сумма основного долга без учета вознаграждения по состоянию на последний день периода определения).</w:t>
      </w:r>
    </w:p>
    <w:p>
      <w:pPr>
        <w:spacing w:after="0"/>
        <w:ind w:left="0"/>
        <w:jc w:val="both"/>
      </w:pPr>
      <w:r>
        <w:rPr>
          <w:rFonts w:ascii="Times New Roman"/>
          <w:b w:val="false"/>
          <w:i w:val="false"/>
          <w:color w:val="000000"/>
          <w:sz w:val="28"/>
        </w:rPr>
        <w:t xml:space="preserve">
      Для целей Правил под средствами государственной поддержки понимаются обязательства банка по вкладам, облигациям, займам (далее – долговые инструменты), размещенным, приобретенным или предоставленным банку до 1 января 2025 года с использованием средств государственного бюджета, Национального фонда Республики Казахстан, Национального Банка Республики Казахстан и (или) его дочерних организаций для обеспечения финансовой устойчивости и (или) оздоровления банка, и по которым имеется доход от первоначального признания и (или) изменения условий обязательств, включая изменение процентной ставки, суммы, вида и (или) срока долгового инструмента. </w:t>
      </w:r>
    </w:p>
    <w:p>
      <w:pPr>
        <w:spacing w:after="0"/>
        <w:ind w:left="0"/>
        <w:jc w:val="both"/>
      </w:pPr>
      <w:r>
        <w:rPr>
          <w:rFonts w:ascii="Times New Roman"/>
          <w:b w:val="false"/>
          <w:i w:val="false"/>
          <w:color w:val="000000"/>
          <w:sz w:val="28"/>
        </w:rPr>
        <w:t>
      В средства государственной поддержки не включаются обязательства банка по долговым инструментам, размещенным, приобретенным или предоставленным банку с использованием средств государственного бюджета, Национального фонда Республики Казахстан, Национального Банка Республики Казахстан и (или) его дочерних организаций, в том числе через субъектов квазигосударственного сектора, в целях поддержки субъектов предпринимательства в различных отраслях экономики и (или) ипотечного кредитования и (или) рефинансирования ипотечных жилищных займов (ипотечных займов).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xml:space="preserve">
      10. Минимальные резервные требования рассчитываются на основе следующих ежедневных и ежемесячных отчетов, представляемых в Национальный Банк Республики Казахстан: </w:t>
      </w:r>
    </w:p>
    <w:bookmarkEnd w:id="39"/>
    <w:bookmarkStart w:name="z175" w:id="40"/>
    <w:p>
      <w:pPr>
        <w:spacing w:after="0"/>
        <w:ind w:left="0"/>
        <w:jc w:val="both"/>
      </w:pPr>
      <w:r>
        <w:rPr>
          <w:rFonts w:ascii="Times New Roman"/>
          <w:b w:val="false"/>
          <w:i w:val="false"/>
          <w:color w:val="000000"/>
          <w:sz w:val="28"/>
        </w:rPr>
        <w:t xml:space="preserve">
      1) отчет об остатках на балансовых и внебалансовых счетах согласно приложению 1 к Правилам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 декабря 2025 года № 88 "Об утверждении Правил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(зарегистрировано в Реестре государственной регистрации нормативных правовых актов под № 37562) (далее – Правила № 88);</w:t>
      </w:r>
    </w:p>
    <w:bookmarkEnd w:id="40"/>
    <w:bookmarkStart w:name="z176" w:id="41"/>
    <w:p>
      <w:pPr>
        <w:spacing w:after="0"/>
        <w:ind w:left="0"/>
        <w:jc w:val="both"/>
      </w:pPr>
      <w:r>
        <w:rPr>
          <w:rFonts w:ascii="Times New Roman"/>
          <w:b w:val="false"/>
          <w:i w:val="false"/>
          <w:color w:val="000000"/>
          <w:sz w:val="28"/>
        </w:rPr>
        <w:t xml:space="preserve">
      2) отчет об отдельных показателях деятельности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88.</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Республики Казахстан от 31.03.2026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3 предусматривается в редакции постановления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выполнения минимальных резервных требований, резервирования и осуществления контроля за выполнением минимальных резервных требований</w:t>
      </w:r>
    </w:p>
    <w:bookmarkStart w:name="z40" w:id="42"/>
    <w:p>
      <w:pPr>
        <w:spacing w:after="0"/>
        <w:ind w:left="0"/>
        <w:jc w:val="both"/>
      </w:pPr>
      <w:r>
        <w:rPr>
          <w:rFonts w:ascii="Times New Roman"/>
          <w:b w:val="false"/>
          <w:i w:val="false"/>
          <w:color w:val="000000"/>
          <w:sz w:val="28"/>
        </w:rPr>
        <w:t>
      11. Выполнение банком минимальных резервных требований осуществляется с даты выдачи лицензии уполномоченного органа по регулированию, контролю и надзору финансового рынка и финансовых организаций на осуществление банковских операций и прекращается с лишением лицензии уполномоченного органа по регулированию, контролю и надзору финансового рынка и финансовых организаций на осуществление банковских операций.</w:t>
      </w:r>
    </w:p>
    <w:bookmarkEnd w:id="42"/>
    <w:bookmarkStart w:name="z41" w:id="43"/>
    <w:p>
      <w:pPr>
        <w:spacing w:after="0"/>
        <w:ind w:left="0"/>
        <w:jc w:val="both"/>
      </w:pPr>
      <w:r>
        <w:rPr>
          <w:rFonts w:ascii="Times New Roman"/>
          <w:b w:val="false"/>
          <w:i w:val="false"/>
          <w:color w:val="000000"/>
          <w:sz w:val="28"/>
        </w:rPr>
        <w:t>
      12. Период формирования составляет двадцать восемь календарных дней, начинается с первого вторника, следующего после завершения периода определения, и заканчивается последним понедельником двадцати восьмидневного периода формирования.</w:t>
      </w:r>
    </w:p>
    <w:bookmarkEnd w:id="43"/>
    <w:bookmarkStart w:name="z42" w:id="44"/>
    <w:p>
      <w:pPr>
        <w:spacing w:after="0"/>
        <w:ind w:left="0"/>
        <w:jc w:val="both"/>
      </w:pPr>
      <w:r>
        <w:rPr>
          <w:rFonts w:ascii="Times New Roman"/>
          <w:b w:val="false"/>
          <w:i w:val="false"/>
          <w:color w:val="000000"/>
          <w:sz w:val="28"/>
        </w:rPr>
        <w:t>
      13. Для выполнения минимальных резервных требований банк в период формирования резервирует средства в национальной валюте на корреспондентском счете в Национальном Банке Республики Казахстан и в виде наличных денег в кассе банка.</w:t>
      </w:r>
    </w:p>
    <w:bookmarkEnd w:id="44"/>
    <w:bookmarkStart w:name="z177" w:id="45"/>
    <w:p>
      <w:pPr>
        <w:spacing w:after="0"/>
        <w:ind w:left="0"/>
        <w:jc w:val="both"/>
      </w:pPr>
      <w:r>
        <w:rPr>
          <w:rFonts w:ascii="Times New Roman"/>
          <w:b w:val="false"/>
          <w:i w:val="false"/>
          <w:color w:val="000000"/>
          <w:sz w:val="28"/>
        </w:rPr>
        <w:t xml:space="preserve">
      Резервные активы банка определяются в соответствии с Приложением 3-2 к Правилам на основе отчета, указанного в подпункте 1) пункта 10 Правил, и рассчитываются в период формирования как сумма: </w:t>
      </w:r>
    </w:p>
    <w:bookmarkEnd w:id="45"/>
    <w:bookmarkStart w:name="z178" w:id="46"/>
    <w:p>
      <w:pPr>
        <w:spacing w:after="0"/>
        <w:ind w:left="0"/>
        <w:jc w:val="both"/>
      </w:pPr>
      <w:r>
        <w:rPr>
          <w:rFonts w:ascii="Times New Roman"/>
          <w:b w:val="false"/>
          <w:i w:val="false"/>
          <w:color w:val="000000"/>
          <w:sz w:val="28"/>
        </w:rPr>
        <w:t xml:space="preserve">
      1) усредненного остатка на корреспондентском счете банка в Национальном Банке Республики Казахстан в национальной валюте; </w:t>
      </w:r>
    </w:p>
    <w:bookmarkEnd w:id="46"/>
    <w:bookmarkStart w:name="z179" w:id="47"/>
    <w:p>
      <w:pPr>
        <w:spacing w:after="0"/>
        <w:ind w:left="0"/>
        <w:jc w:val="both"/>
      </w:pPr>
      <w:r>
        <w:rPr>
          <w:rFonts w:ascii="Times New Roman"/>
          <w:b w:val="false"/>
          <w:i w:val="false"/>
          <w:color w:val="000000"/>
          <w:sz w:val="28"/>
        </w:rPr>
        <w:t xml:space="preserve">
      2) усредненного значения наличных денег в национальной валюте в кассе банка в объеме, не превышающем 25 (двадцать пять) процентов от минимальных резервных требований за соответствующий период определения.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Республики Казахстан от 31.03.2026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8"/>
    <w:p>
      <w:pPr>
        <w:spacing w:after="0"/>
        <w:ind w:left="0"/>
        <w:jc w:val="both"/>
      </w:pPr>
      <w:r>
        <w:rPr>
          <w:rFonts w:ascii="Times New Roman"/>
          <w:b w:val="false"/>
          <w:i w:val="false"/>
          <w:color w:val="000000"/>
          <w:sz w:val="28"/>
        </w:rPr>
        <w:t>
      14. Средняя величина резервных активов за период формирования составляет не менее размера минимальных резервных требований, рассчитанных для данного периода.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постановления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Статус выполнения минимальных резервных требований формируется в информационной системе "Веб-портал Национального Банка Республики Казахстан" после представления банком отчета, указанного в пункте 10 Правил, за последний рабочий день периода формирования.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постановления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Национальный Банк Республики Казахстан осуществляет контроль за выполнением минимальных резервных требований посредством формирования информации о выполнении минимальных резервных требований по форме согласно приложению 4 к Правилам на седьмой рабочий день, следующий за последним днем периода формирования, на основании данных, представленных банком посредством информационной системы "Веб-портал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Постановление предусматривается дополнить главами 4 и 5 в соответствии с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и минимальных</w:t>
            </w:r>
            <w:r>
              <w:br/>
            </w:r>
            <w:r>
              <w:rPr>
                <w:rFonts w:ascii="Times New Roman"/>
                <w:b w:val="false"/>
                <w:i w:val="false"/>
                <w:color w:val="000000"/>
                <w:sz w:val="20"/>
              </w:rPr>
              <w:t>резервных требованиях</w:t>
            </w:r>
          </w:p>
        </w:tc>
      </w:tr>
    </w:tbl>
    <w:bookmarkStart w:name="z126" w:id="49"/>
    <w:p>
      <w:pPr>
        <w:spacing w:after="0"/>
        <w:ind w:left="0"/>
        <w:jc w:val="left"/>
      </w:pPr>
      <w:r>
        <w:rPr>
          <w:rFonts w:ascii="Times New Roman"/>
          <w:b/>
          <w:i w:val="false"/>
          <w:color w:val="000000"/>
        </w:rPr>
        <w:t xml:space="preserve"> Первая категория обязательств банка, принимаемых для расчета минимальных резервных требований</w:t>
      </w:r>
    </w:p>
    <w:bookmarkEnd w:id="49"/>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неисполненные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сделкам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w:t>
            </w:r>
          </w:p>
        </w:tc>
      </w:tr>
    </w:tbl>
    <w:bookmarkStart w:name="z180" w:id="50"/>
    <w:p>
      <w:pPr>
        <w:spacing w:after="0"/>
        <w:ind w:left="0"/>
        <w:jc w:val="both"/>
      </w:pPr>
      <w:r>
        <w:rPr>
          <w:rFonts w:ascii="Times New Roman"/>
          <w:b w:val="false"/>
          <w:i w:val="false"/>
          <w:color w:val="000000"/>
          <w:sz w:val="28"/>
        </w:rPr>
        <w:t xml:space="preserve">
      Примечание: </w:t>
      </w:r>
    </w:p>
    <w:bookmarkEnd w:id="50"/>
    <w:bookmarkStart w:name="z181" w:id="51"/>
    <w:p>
      <w:pPr>
        <w:spacing w:after="0"/>
        <w:ind w:left="0"/>
        <w:jc w:val="both"/>
      </w:pPr>
      <w:r>
        <w:rPr>
          <w:rFonts w:ascii="Times New Roman"/>
          <w:b w:val="false"/>
          <w:i w:val="false"/>
          <w:color w:val="000000"/>
          <w:sz w:val="28"/>
        </w:rPr>
        <w:t>
      1) из обязательств, отраженных на балансовых счетах 2202, 2203, 2210, 2222, 2225, 2227, 2237, 2245, 2722, 2727, 2729, 2731, 2741, 2742, 2743, 2745, 2746, 2747, 2749, 2755, 2855, 2865, 2866, 2891, 2892, 2893, 2894, 2895 и 2899, исключаются обязательства перед другим банком-резидентом Республики Казахстан, банком-нерезидентом Республики Казахстан, Национальным Банком Республики Казахстан, иностранным центральным банком, международной финансовой организацией;</w:t>
      </w:r>
    </w:p>
    <w:bookmarkEnd w:id="51"/>
    <w:bookmarkStart w:name="z182" w:id="52"/>
    <w:p>
      <w:pPr>
        <w:spacing w:after="0"/>
        <w:ind w:left="0"/>
        <w:jc w:val="both"/>
      </w:pPr>
      <w:r>
        <w:rPr>
          <w:rFonts w:ascii="Times New Roman"/>
          <w:b w:val="false"/>
          <w:i w:val="false"/>
          <w:color w:val="000000"/>
          <w:sz w:val="28"/>
        </w:rPr>
        <w:t>
      2) обязательства, отраженные на балансовых счетах 2212, 2216 и 2717, включаются в обязательства в иностранной валюте;</w:t>
      </w:r>
    </w:p>
    <w:bookmarkEnd w:id="52"/>
    <w:bookmarkStart w:name="z183" w:id="53"/>
    <w:p>
      <w:pPr>
        <w:spacing w:after="0"/>
        <w:ind w:left="0"/>
        <w:jc w:val="both"/>
      </w:pPr>
      <w:r>
        <w:rPr>
          <w:rFonts w:ascii="Times New Roman"/>
          <w:b w:val="false"/>
          <w:i w:val="false"/>
          <w:color w:val="000000"/>
          <w:sz w:val="28"/>
        </w:rPr>
        <w:t>
      3) из обязательств, отраженных на балансовых счетах 2301, 2306, 2405 и 2406, исключаются обязательства, отнесенные к третьей категории обязательств банка, принимаемых для расчета минимальных резервных требований, в соответствии с пунктом 7-3 Правил, и обязательства суммы средств государственной поддержки (основной долг без учета вознаграждения) в соответствии с частями третьей и четвертой пункта 9 Правил.</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54" w:id="54"/>
    <w:p>
      <w:pPr>
        <w:spacing w:after="0"/>
        <w:ind w:left="0"/>
        <w:jc w:val="left"/>
      </w:pPr>
      <w:r>
        <w:rPr>
          <w:rFonts w:ascii="Times New Roman"/>
          <w:b/>
          <w:i w:val="false"/>
          <w:color w:val="000000"/>
        </w:rPr>
        <w:t xml:space="preserve"> Вторая категория обязательств банка, принимаемых для расчета минимальных резервных требований</w:t>
      </w:r>
    </w:p>
    <w:bookmarkEnd w:id="54"/>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25.07.2025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балансового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по операциям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в виде вознаграждения, полученного по ценным бумагам, принятым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репо с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Требования по межбанковским операциям денежного рынка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bl>
    <w:bookmarkStart w:name="z55" w:id="55"/>
    <w:p>
      <w:pPr>
        <w:spacing w:after="0"/>
        <w:ind w:left="0"/>
        <w:jc w:val="both"/>
      </w:pPr>
      <w:r>
        <w:rPr>
          <w:rFonts w:ascii="Times New Roman"/>
          <w:b w:val="false"/>
          <w:i w:val="false"/>
          <w:color w:val="000000"/>
          <w:sz w:val="28"/>
        </w:rPr>
        <w:t xml:space="preserve">
      Примечание: </w:t>
      </w:r>
    </w:p>
    <w:bookmarkEnd w:id="55"/>
    <w:p>
      <w:pPr>
        <w:spacing w:after="0"/>
        <w:ind w:left="0"/>
        <w:jc w:val="both"/>
      </w:pPr>
      <w:r>
        <w:rPr>
          <w:rFonts w:ascii="Times New Roman"/>
          <w:b w:val="false"/>
          <w:i w:val="false"/>
          <w:color w:val="000000"/>
          <w:sz w:val="28"/>
        </w:rPr>
        <w:t>
      1) из обязательств по операциям репо исключаются обязательства перед другим банком-резидентом Республики Казахстан, банком-нерезидентом Республики Казахстан, Национальным Банком Республики Казахстан, иностранным центральным банком, международной финансовой организацией;</w:t>
      </w:r>
    </w:p>
    <w:p>
      <w:pPr>
        <w:spacing w:after="0"/>
        <w:ind w:left="0"/>
        <w:jc w:val="both"/>
      </w:pPr>
      <w:r>
        <w:rPr>
          <w:rFonts w:ascii="Times New Roman"/>
          <w:b w:val="false"/>
          <w:i w:val="false"/>
          <w:color w:val="000000"/>
          <w:sz w:val="28"/>
        </w:rPr>
        <w:t>
      2) в требования по межбанковским операциям денежного рынка, отраженных на балансовых счетах 1201, 1452 и 1481, включаются только краткосрочные ноты Национального Банка Республики Казахстан;</w:t>
      </w:r>
    </w:p>
    <w:p>
      <w:pPr>
        <w:spacing w:after="0"/>
        <w:ind w:left="0"/>
        <w:jc w:val="both"/>
      </w:pPr>
      <w:r>
        <w:rPr>
          <w:rFonts w:ascii="Times New Roman"/>
          <w:b w:val="false"/>
          <w:i w:val="false"/>
          <w:color w:val="000000"/>
          <w:sz w:val="28"/>
        </w:rPr>
        <w:t>
      3) в требования по межбанковским операциям денежного рынка, отраженных на балансовых счетах 1891, 1892, 1894 и 1895, включаются только требования к другому банку-резиденту Республики Казахстан, банку-нерезиденту Республики Казахстан, Национальному Банку Республики Казахстан, иностранному центральному банку, международной финансовой организации;</w:t>
      </w:r>
    </w:p>
    <w:p>
      <w:pPr>
        <w:spacing w:after="0"/>
        <w:ind w:left="0"/>
        <w:jc w:val="both"/>
      </w:pPr>
      <w:r>
        <w:rPr>
          <w:rFonts w:ascii="Times New Roman"/>
          <w:b w:val="false"/>
          <w:i w:val="false"/>
          <w:color w:val="000000"/>
          <w:sz w:val="28"/>
        </w:rPr>
        <w:t>
      4) расчет второй категории обязательств банка, принимаемых для расчета минимальных резервных требований, производится в соответствии с пунктом 7-1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 минимальных </w:t>
            </w:r>
            <w:r>
              <w:br/>
            </w:r>
            <w:r>
              <w:rPr>
                <w:rFonts w:ascii="Times New Roman"/>
                <w:b w:val="false"/>
                <w:i w:val="false"/>
                <w:color w:val="000000"/>
                <w:sz w:val="20"/>
              </w:rPr>
              <w:t>резервных требованиях</w:t>
            </w:r>
          </w:p>
        </w:tc>
      </w:tr>
    </w:tbl>
    <w:bookmarkStart w:name="z125" w:id="56"/>
    <w:p>
      <w:pPr>
        <w:spacing w:after="0"/>
        <w:ind w:left="0"/>
        <w:jc w:val="left"/>
      </w:pPr>
      <w:r>
        <w:rPr>
          <w:rFonts w:ascii="Times New Roman"/>
          <w:b/>
          <w:i w:val="false"/>
          <w:color w:val="000000"/>
        </w:rPr>
        <w:t xml:space="preserve"> Третья категория обязательств банка, принимаемых для расчета минимальных резервных требований</w:t>
      </w:r>
    </w:p>
    <w:bookmarkEnd w:id="56"/>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bl>
    <w:bookmarkStart w:name="z184" w:id="57"/>
    <w:p>
      <w:pPr>
        <w:spacing w:after="0"/>
        <w:ind w:left="0"/>
        <w:jc w:val="both"/>
      </w:pPr>
      <w:r>
        <w:rPr>
          <w:rFonts w:ascii="Times New Roman"/>
          <w:b w:val="false"/>
          <w:i w:val="false"/>
          <w:color w:val="000000"/>
          <w:sz w:val="28"/>
        </w:rPr>
        <w:t>
      Примечание: включение в третью категорию обязательств банка, принимаемых для расчета минимальных резервных требований, осуществляется в соответствии с пунктом 7-3 Правил.</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44" w:id="58"/>
    <w:p>
      <w:pPr>
        <w:spacing w:after="0"/>
        <w:ind w:left="0"/>
        <w:jc w:val="left"/>
      </w:pPr>
      <w:r>
        <w:rPr>
          <w:rFonts w:ascii="Times New Roman"/>
          <w:b/>
          <w:i w:val="false"/>
          <w:color w:val="000000"/>
        </w:rPr>
        <w:t xml:space="preserve"> Извещение об облигациях, включенных в третью категорию обязательств банка</w:t>
      </w:r>
    </w:p>
    <w:bookmarkEnd w:id="58"/>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постановлением Правления Национального Банка РК от 25.07.2025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p>
    <w:bookmarkStart w:name="z145" w:id="59"/>
    <w:p>
      <w:pPr>
        <w:spacing w:after="0"/>
        <w:ind w:left="0"/>
        <w:jc w:val="both"/>
      </w:pPr>
      <w:r>
        <w:rPr>
          <w:rFonts w:ascii="Times New Roman"/>
          <w:b w:val="false"/>
          <w:i w:val="false"/>
          <w:color w:val="000000"/>
          <w:sz w:val="28"/>
        </w:rPr>
        <w:t xml:space="preserve">
      Настоящим _________________________________ (наименование банка), бизнес-идентификационный номер (БИН) ____________________(далее – Банк), сообщает об условиях выпуска облигаций, обязательства по которым относятся к третьей категории обязательств, принимаемых для расчета минимальных резервных требований, и подтверждает их соответствие требованиям пункта 7-3 Правил о минимальных резервных требованиях,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229 "Об утверждении Правил о минимальных резервных требованиях".</w:t>
      </w:r>
    </w:p>
    <w:bookmarkEnd w:id="59"/>
    <w:bookmarkStart w:name="z146" w:id="60"/>
    <w:p>
      <w:pPr>
        <w:spacing w:after="0"/>
        <w:ind w:left="0"/>
        <w:jc w:val="both"/>
      </w:pPr>
      <w:r>
        <w:rPr>
          <w:rFonts w:ascii="Times New Roman"/>
          <w:b w:val="false"/>
          <w:i w:val="false"/>
          <w:color w:val="000000"/>
          <w:sz w:val="28"/>
        </w:rPr>
        <w:t>
      1. Условия выпуска облигаций, включенных в третью категорию обязательств банка, принимаемых для расчета минимальных резервных требований:</w:t>
      </w:r>
    </w:p>
    <w:bookmarkEnd w:id="60"/>
    <w:bookmarkStart w:name="z147" w:id="61"/>
    <w:p>
      <w:pPr>
        <w:spacing w:after="0"/>
        <w:ind w:left="0"/>
        <w:jc w:val="both"/>
      </w:pPr>
      <w:r>
        <w:rPr>
          <w:rFonts w:ascii="Times New Roman"/>
          <w:b w:val="false"/>
          <w:i w:val="false"/>
          <w:color w:val="000000"/>
          <w:sz w:val="28"/>
        </w:rPr>
        <w:t>
      Международный идентификационный номер эмиссии (код ISIN) _________.</w:t>
      </w:r>
    </w:p>
    <w:bookmarkEnd w:id="61"/>
    <w:bookmarkStart w:name="z148" w:id="62"/>
    <w:p>
      <w:pPr>
        <w:spacing w:after="0"/>
        <w:ind w:left="0"/>
        <w:jc w:val="both"/>
      </w:pPr>
      <w:r>
        <w:rPr>
          <w:rFonts w:ascii="Times New Roman"/>
          <w:b w:val="false"/>
          <w:i w:val="false"/>
          <w:color w:val="000000"/>
          <w:sz w:val="28"/>
        </w:rPr>
        <w:t>
      Дата регистрации выпуска ____________.</w:t>
      </w:r>
    </w:p>
    <w:bookmarkEnd w:id="62"/>
    <w:bookmarkStart w:name="z149" w:id="63"/>
    <w:p>
      <w:pPr>
        <w:spacing w:after="0"/>
        <w:ind w:left="0"/>
        <w:jc w:val="both"/>
      </w:pPr>
      <w:r>
        <w:rPr>
          <w:rFonts w:ascii="Times New Roman"/>
          <w:b w:val="false"/>
          <w:i w:val="false"/>
          <w:color w:val="000000"/>
          <w:sz w:val="28"/>
        </w:rPr>
        <w:t>
      Дата начала обращения __________.</w:t>
      </w:r>
    </w:p>
    <w:bookmarkEnd w:id="63"/>
    <w:bookmarkStart w:name="z150" w:id="64"/>
    <w:p>
      <w:pPr>
        <w:spacing w:after="0"/>
        <w:ind w:left="0"/>
        <w:jc w:val="both"/>
      </w:pPr>
      <w:r>
        <w:rPr>
          <w:rFonts w:ascii="Times New Roman"/>
          <w:b w:val="false"/>
          <w:i w:val="false"/>
          <w:color w:val="000000"/>
          <w:sz w:val="28"/>
        </w:rPr>
        <w:t>
      Дата погашения _____________.</w:t>
      </w:r>
    </w:p>
    <w:bookmarkEnd w:id="64"/>
    <w:bookmarkStart w:name="z151" w:id="65"/>
    <w:p>
      <w:pPr>
        <w:spacing w:after="0"/>
        <w:ind w:left="0"/>
        <w:jc w:val="both"/>
      </w:pPr>
      <w:r>
        <w:rPr>
          <w:rFonts w:ascii="Times New Roman"/>
          <w:b w:val="false"/>
          <w:i w:val="false"/>
          <w:color w:val="000000"/>
          <w:sz w:val="28"/>
        </w:rPr>
        <w:t>
      Срок обращения _______ лет ____ месяцев.</w:t>
      </w:r>
    </w:p>
    <w:bookmarkEnd w:id="65"/>
    <w:bookmarkStart w:name="z152" w:id="66"/>
    <w:p>
      <w:pPr>
        <w:spacing w:after="0"/>
        <w:ind w:left="0"/>
        <w:jc w:val="both"/>
      </w:pPr>
      <w:r>
        <w:rPr>
          <w:rFonts w:ascii="Times New Roman"/>
          <w:b w:val="false"/>
          <w:i w:val="false"/>
          <w:color w:val="000000"/>
          <w:sz w:val="28"/>
        </w:rPr>
        <w:t>
      Валюта эмиссии __________.</w:t>
      </w:r>
    </w:p>
    <w:bookmarkEnd w:id="66"/>
    <w:bookmarkStart w:name="z153" w:id="67"/>
    <w:p>
      <w:pPr>
        <w:spacing w:after="0"/>
        <w:ind w:left="0"/>
        <w:jc w:val="both"/>
      </w:pPr>
      <w:r>
        <w:rPr>
          <w:rFonts w:ascii="Times New Roman"/>
          <w:b w:val="false"/>
          <w:i w:val="false"/>
          <w:color w:val="000000"/>
          <w:sz w:val="28"/>
        </w:rPr>
        <w:t>
      Объем выпуска ______________ единиц валюты эмиссии.</w:t>
      </w:r>
    </w:p>
    <w:bookmarkEnd w:id="67"/>
    <w:bookmarkStart w:name="z154" w:id="68"/>
    <w:p>
      <w:pPr>
        <w:spacing w:after="0"/>
        <w:ind w:left="0"/>
        <w:jc w:val="both"/>
      </w:pPr>
      <w:r>
        <w:rPr>
          <w:rFonts w:ascii="Times New Roman"/>
          <w:b w:val="false"/>
          <w:i w:val="false"/>
          <w:color w:val="000000"/>
          <w:sz w:val="28"/>
        </w:rPr>
        <w:t>
      Остаток основного долга по облигациям (за вычетом выкупленных банком облигаций) _________ тенге (отчетная дата _____________).</w:t>
      </w:r>
    </w:p>
    <w:bookmarkEnd w:id="68"/>
    <w:bookmarkStart w:name="z155" w:id="69"/>
    <w:p>
      <w:pPr>
        <w:spacing w:after="0"/>
        <w:ind w:left="0"/>
        <w:jc w:val="both"/>
      </w:pPr>
      <w:r>
        <w:rPr>
          <w:rFonts w:ascii="Times New Roman"/>
          <w:b w:val="false"/>
          <w:i w:val="false"/>
          <w:color w:val="000000"/>
          <w:sz w:val="28"/>
        </w:rPr>
        <w:t xml:space="preserve">
      Объем выкупленных банком облигаций ______ тенге (отчетная дата). </w:t>
      </w:r>
    </w:p>
    <w:bookmarkEnd w:id="69"/>
    <w:bookmarkStart w:name="z156" w:id="70"/>
    <w:p>
      <w:pPr>
        <w:spacing w:after="0"/>
        <w:ind w:left="0"/>
        <w:jc w:val="both"/>
      </w:pPr>
      <w:r>
        <w:rPr>
          <w:rFonts w:ascii="Times New Roman"/>
          <w:b w:val="false"/>
          <w:i w:val="false"/>
          <w:color w:val="000000"/>
          <w:sz w:val="28"/>
        </w:rPr>
        <w:t xml:space="preserve">
      Номера балансовых счетов, на которых учитываются </w:t>
      </w:r>
    </w:p>
    <w:bookmarkEnd w:id="70"/>
    <w:bookmarkStart w:name="z157" w:id="71"/>
    <w:p>
      <w:pPr>
        <w:spacing w:after="0"/>
        <w:ind w:left="0"/>
        <w:jc w:val="both"/>
      </w:pPr>
      <w:r>
        <w:rPr>
          <w:rFonts w:ascii="Times New Roman"/>
          <w:b w:val="false"/>
          <w:i w:val="false"/>
          <w:color w:val="000000"/>
          <w:sz w:val="28"/>
        </w:rPr>
        <w:t xml:space="preserve">
      основной долг по облигациям ______, </w:t>
      </w:r>
    </w:p>
    <w:bookmarkEnd w:id="71"/>
    <w:bookmarkStart w:name="z158" w:id="72"/>
    <w:p>
      <w:pPr>
        <w:spacing w:after="0"/>
        <w:ind w:left="0"/>
        <w:jc w:val="both"/>
      </w:pPr>
      <w:r>
        <w:rPr>
          <w:rFonts w:ascii="Times New Roman"/>
          <w:b w:val="false"/>
          <w:i w:val="false"/>
          <w:color w:val="000000"/>
          <w:sz w:val="28"/>
        </w:rPr>
        <w:t>
      выкупленные облигации ______.</w:t>
      </w:r>
    </w:p>
    <w:bookmarkEnd w:id="72"/>
    <w:bookmarkStart w:name="z159" w:id="73"/>
    <w:p>
      <w:pPr>
        <w:spacing w:after="0"/>
        <w:ind w:left="0"/>
        <w:jc w:val="both"/>
      </w:pPr>
      <w:r>
        <w:rPr>
          <w:rFonts w:ascii="Times New Roman"/>
          <w:b w:val="false"/>
          <w:i w:val="false"/>
          <w:color w:val="000000"/>
          <w:sz w:val="28"/>
        </w:rPr>
        <w:t>
      Ставка вознаграждения _____ процентов годовых.</w:t>
      </w:r>
    </w:p>
    <w:bookmarkEnd w:id="73"/>
    <w:bookmarkStart w:name="z160" w:id="74"/>
    <w:p>
      <w:pPr>
        <w:spacing w:after="0"/>
        <w:ind w:left="0"/>
        <w:jc w:val="both"/>
      </w:pPr>
      <w:r>
        <w:rPr>
          <w:rFonts w:ascii="Times New Roman"/>
          <w:b w:val="false"/>
          <w:i w:val="false"/>
          <w:color w:val="000000"/>
          <w:sz w:val="28"/>
        </w:rPr>
        <w:t>
      Наличие опционов: ( ) Да ( ) Нет.</w:t>
      </w:r>
    </w:p>
    <w:bookmarkEnd w:id="74"/>
    <w:bookmarkStart w:name="z161" w:id="75"/>
    <w:p>
      <w:pPr>
        <w:spacing w:after="0"/>
        <w:ind w:left="0"/>
        <w:jc w:val="both"/>
      </w:pPr>
      <w:r>
        <w:rPr>
          <w:rFonts w:ascii="Times New Roman"/>
          <w:b w:val="false"/>
          <w:i w:val="false"/>
          <w:color w:val="000000"/>
          <w:sz w:val="28"/>
        </w:rPr>
        <w:t>
      Условия опциона (сведения, указанные в проспекте эмиссии) ________________</w:t>
      </w:r>
    </w:p>
    <w:bookmarkEnd w:id="75"/>
    <w:bookmarkStart w:name="z162" w:id="76"/>
    <w:p>
      <w:pPr>
        <w:spacing w:after="0"/>
        <w:ind w:left="0"/>
        <w:jc w:val="both"/>
      </w:pPr>
      <w:r>
        <w:rPr>
          <w:rFonts w:ascii="Times New Roman"/>
          <w:b w:val="false"/>
          <w:i w:val="false"/>
          <w:color w:val="000000"/>
          <w:sz w:val="28"/>
        </w:rPr>
        <w:t>
      _____________________________________________________________________</w:t>
      </w:r>
    </w:p>
    <w:bookmarkEnd w:id="76"/>
    <w:bookmarkStart w:name="z163" w:id="77"/>
    <w:p>
      <w:pPr>
        <w:spacing w:after="0"/>
        <w:ind w:left="0"/>
        <w:jc w:val="both"/>
      </w:pPr>
      <w:r>
        <w:rPr>
          <w:rFonts w:ascii="Times New Roman"/>
          <w:b w:val="false"/>
          <w:i w:val="false"/>
          <w:color w:val="000000"/>
          <w:sz w:val="28"/>
        </w:rPr>
        <w:t>
      _____________________________________________________________________</w:t>
      </w:r>
    </w:p>
    <w:bookmarkEnd w:id="77"/>
    <w:bookmarkStart w:name="z164" w:id="78"/>
    <w:p>
      <w:pPr>
        <w:spacing w:after="0"/>
        <w:ind w:left="0"/>
        <w:jc w:val="both"/>
      </w:pPr>
      <w:r>
        <w:rPr>
          <w:rFonts w:ascii="Times New Roman"/>
          <w:b w:val="false"/>
          <w:i w:val="false"/>
          <w:color w:val="000000"/>
          <w:sz w:val="28"/>
        </w:rPr>
        <w:t>
      (указаны на __ странице проспекта эмиссии).</w:t>
      </w:r>
    </w:p>
    <w:bookmarkEnd w:id="78"/>
    <w:bookmarkStart w:name="z165" w:id="79"/>
    <w:p>
      <w:pPr>
        <w:spacing w:after="0"/>
        <w:ind w:left="0"/>
        <w:jc w:val="both"/>
      </w:pPr>
      <w:r>
        <w:rPr>
          <w:rFonts w:ascii="Times New Roman"/>
          <w:b w:val="false"/>
          <w:i w:val="false"/>
          <w:color w:val="000000"/>
          <w:sz w:val="28"/>
        </w:rPr>
        <w:t>
      Дополнительная информация ________________________.</w:t>
      </w:r>
    </w:p>
    <w:bookmarkEnd w:id="79"/>
    <w:bookmarkStart w:name="z166" w:id="80"/>
    <w:p>
      <w:pPr>
        <w:spacing w:after="0"/>
        <w:ind w:left="0"/>
        <w:jc w:val="both"/>
      </w:pPr>
      <w:r>
        <w:rPr>
          <w:rFonts w:ascii="Times New Roman"/>
          <w:b w:val="false"/>
          <w:i w:val="false"/>
          <w:color w:val="000000"/>
          <w:sz w:val="28"/>
        </w:rPr>
        <w:t>
      2. Проспект эмиссии облигаций опубликован (указать ссылку) ___________________________________________________________.</w:t>
      </w:r>
    </w:p>
    <w:bookmarkEnd w:id="80"/>
    <w:bookmarkStart w:name="z167" w:id="81"/>
    <w:p>
      <w:pPr>
        <w:spacing w:after="0"/>
        <w:ind w:left="0"/>
        <w:jc w:val="both"/>
      </w:pPr>
      <w:r>
        <w:rPr>
          <w:rFonts w:ascii="Times New Roman"/>
          <w:b w:val="false"/>
          <w:i w:val="false"/>
          <w:color w:val="000000"/>
          <w:sz w:val="28"/>
        </w:rPr>
        <w:t>
      3. Настоящим подтверждаем, что для облигаций, указанных в пункте 1 Извещения:</w:t>
      </w:r>
    </w:p>
    <w:bookmarkEnd w:id="81"/>
    <w:bookmarkStart w:name="z168" w:id="82"/>
    <w:p>
      <w:pPr>
        <w:spacing w:after="0"/>
        <w:ind w:left="0"/>
        <w:jc w:val="both"/>
      </w:pPr>
      <w:r>
        <w:rPr>
          <w:rFonts w:ascii="Times New Roman"/>
          <w:b w:val="false"/>
          <w:i w:val="false"/>
          <w:color w:val="000000"/>
          <w:sz w:val="28"/>
        </w:rPr>
        <w:t>
      1) срок обращения облигаций составляет не менее 3 (трех) лет;</w:t>
      </w:r>
    </w:p>
    <w:bookmarkEnd w:id="82"/>
    <w:bookmarkStart w:name="z169" w:id="83"/>
    <w:p>
      <w:pPr>
        <w:spacing w:after="0"/>
        <w:ind w:left="0"/>
        <w:jc w:val="both"/>
      </w:pPr>
      <w:r>
        <w:rPr>
          <w:rFonts w:ascii="Times New Roman"/>
          <w:b w:val="false"/>
          <w:i w:val="false"/>
          <w:color w:val="000000"/>
          <w:sz w:val="28"/>
        </w:rPr>
        <w:t>
      2) отсутствует опцион держателя облигаций на досрочное (полное) или частичное погашение (выкуп) облигаций;</w:t>
      </w:r>
    </w:p>
    <w:bookmarkEnd w:id="83"/>
    <w:bookmarkStart w:name="z170" w:id="84"/>
    <w:p>
      <w:pPr>
        <w:spacing w:after="0"/>
        <w:ind w:left="0"/>
        <w:jc w:val="both"/>
      </w:pPr>
      <w:r>
        <w:rPr>
          <w:rFonts w:ascii="Times New Roman"/>
          <w:b w:val="false"/>
          <w:i w:val="false"/>
          <w:color w:val="000000"/>
          <w:sz w:val="28"/>
        </w:rPr>
        <w:t xml:space="preserve">
      3) Банк ⁠не использует облигации для управления ликвидностью клиентов, в том числе не выкупает их по инициативе или запросу отдельных держателей облигаций; </w:t>
      </w:r>
    </w:p>
    <w:bookmarkEnd w:id="84"/>
    <w:bookmarkStart w:name="z171" w:id="85"/>
    <w:p>
      <w:pPr>
        <w:spacing w:after="0"/>
        <w:ind w:left="0"/>
        <w:jc w:val="both"/>
      </w:pPr>
      <w:r>
        <w:rPr>
          <w:rFonts w:ascii="Times New Roman"/>
          <w:b w:val="false"/>
          <w:i w:val="false"/>
          <w:color w:val="000000"/>
          <w:sz w:val="28"/>
        </w:rPr>
        <w:t>
      4) Банк не использует облигации как альтернативу размещению средств отдельных клиентов (например, при оттоке крупных вкладов клиентов).</w:t>
      </w:r>
    </w:p>
    <w:bookmarkEnd w:id="85"/>
    <w:bookmarkStart w:name="z172" w:id="86"/>
    <w:p>
      <w:pPr>
        <w:spacing w:after="0"/>
        <w:ind w:left="0"/>
        <w:jc w:val="both"/>
      </w:pPr>
      <w:r>
        <w:rPr>
          <w:rFonts w:ascii="Times New Roman"/>
          <w:b w:val="false"/>
          <w:i w:val="false"/>
          <w:color w:val="000000"/>
          <w:sz w:val="28"/>
        </w:rPr>
        <w:t>
      В случае неисполнения Банком условия (условий), указанного (указанных) в пункте 3 Извещения, классификация вышеуказанных облигаций производится по нормативам, установленным для первой категории обязательств Банка, принимаемых для расчета минимальных резервных требований, начиная с периода определения минимальных резервных требований, в течение которого выявлено такое неисполнение.</w:t>
      </w:r>
    </w:p>
    <w:bookmarkEnd w:id="86"/>
    <w:bookmarkStart w:name="z173" w:id="87"/>
    <w:p>
      <w:pPr>
        <w:spacing w:after="0"/>
        <w:ind w:left="0"/>
        <w:jc w:val="both"/>
      </w:pPr>
      <w:r>
        <w:rPr>
          <w:rFonts w:ascii="Times New Roman"/>
          <w:b w:val="false"/>
          <w:i w:val="false"/>
          <w:color w:val="000000"/>
          <w:sz w:val="28"/>
        </w:rPr>
        <w:t>
      Дата извещения ________________________</w:t>
      </w:r>
    </w:p>
    <w:bookmarkEnd w:id="87"/>
    <w:bookmarkStart w:name="z174" w:id="88"/>
    <w:p>
      <w:pPr>
        <w:spacing w:after="0"/>
        <w:ind w:left="0"/>
        <w:jc w:val="both"/>
      </w:pPr>
      <w:r>
        <w:rPr>
          <w:rFonts w:ascii="Times New Roman"/>
          <w:b w:val="false"/>
          <w:i w:val="false"/>
          <w:color w:val="000000"/>
          <w:sz w:val="28"/>
        </w:rPr>
        <w:t>
      Подпись первого руководителя банка ________________________</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86" w:id="89"/>
    <w:p>
      <w:pPr>
        <w:spacing w:after="0"/>
        <w:ind w:left="0"/>
        <w:jc w:val="left"/>
      </w:pPr>
      <w:r>
        <w:rPr>
          <w:rFonts w:ascii="Times New Roman"/>
          <w:b/>
          <w:i w:val="false"/>
          <w:color w:val="000000"/>
        </w:rPr>
        <w:t xml:space="preserve"> Резервные активы банка</w:t>
      </w:r>
    </w:p>
    <w:bookmarkEnd w:id="89"/>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bl>
    <w:bookmarkStart w:name="z187" w:id="90"/>
    <w:p>
      <w:pPr>
        <w:spacing w:after="0"/>
        <w:ind w:left="0"/>
        <w:jc w:val="both"/>
      </w:pPr>
      <w:r>
        <w:rPr>
          <w:rFonts w:ascii="Times New Roman"/>
          <w:b w:val="false"/>
          <w:i w:val="false"/>
          <w:color w:val="000000"/>
          <w:sz w:val="28"/>
        </w:rPr>
        <w:t>
      Примечание: в резервные активы банка включаются только требования в национальной валюте Республики Казахстан.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 минимальных </w:t>
            </w:r>
            <w:r>
              <w:br/>
            </w:r>
            <w:r>
              <w:rPr>
                <w:rFonts w:ascii="Times New Roman"/>
                <w:b w:val="false"/>
                <w:i w:val="false"/>
                <w:color w:val="000000"/>
                <w:sz w:val="20"/>
              </w:rPr>
              <w:t>резервных требованиях</w:t>
            </w:r>
          </w:p>
        </w:tc>
      </w:tr>
    </w:tbl>
    <w:bookmarkStart w:name="z121" w:id="91"/>
    <w:p>
      <w:pPr>
        <w:spacing w:after="0"/>
        <w:ind w:left="0"/>
        <w:jc w:val="left"/>
      </w:pPr>
      <w:r>
        <w:rPr>
          <w:rFonts w:ascii="Times New Roman"/>
          <w:b/>
          <w:i w:val="false"/>
          <w:color w:val="000000"/>
        </w:rPr>
        <w:t xml:space="preserve"> Информация о выполнении минимальных резервных требований (далее – МРТ)</w:t>
      </w:r>
    </w:p>
    <w:bookmarkEnd w:id="91"/>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25.07.2025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p>
    <w:p>
      <w:pPr>
        <w:spacing w:after="0"/>
        <w:ind w:left="0"/>
        <w:jc w:val="both"/>
      </w:pPr>
      <w:r>
        <w:rPr>
          <w:rFonts w:ascii="Times New Roman"/>
          <w:b w:val="false"/>
          <w:i w:val="false"/>
          <w:color w:val="000000"/>
          <w:sz w:val="28"/>
        </w:rPr>
        <w:t>
      Период определения МРТ: с _________ по __________</w:t>
      </w:r>
    </w:p>
    <w:p>
      <w:pPr>
        <w:spacing w:after="0"/>
        <w:ind w:left="0"/>
        <w:jc w:val="both"/>
      </w:pPr>
      <w:r>
        <w:rPr>
          <w:rFonts w:ascii="Times New Roman"/>
          <w:b w:val="false"/>
          <w:i w:val="false"/>
          <w:color w:val="000000"/>
          <w:sz w:val="28"/>
        </w:rPr>
        <w:t>
      Период формирования резервных активов: с _________ по __________</w:t>
      </w:r>
    </w:p>
    <w:p>
      <w:pPr>
        <w:spacing w:after="0"/>
        <w:ind w:left="0"/>
        <w:jc w:val="both"/>
      </w:pPr>
      <w:r>
        <w:rPr>
          <w:rFonts w:ascii="Times New Roman"/>
          <w:b w:val="false"/>
          <w:i w:val="false"/>
          <w:color w:val="000000"/>
          <w:sz w:val="28"/>
        </w:rPr>
        <w:t>
      БИН ______________________________________</w:t>
      </w:r>
    </w:p>
    <w:p>
      <w:pPr>
        <w:spacing w:after="0"/>
        <w:ind w:left="0"/>
        <w:jc w:val="both"/>
      </w:pPr>
      <w:r>
        <w:rPr>
          <w:rFonts w:ascii="Times New Roman"/>
          <w:b w:val="false"/>
          <w:i w:val="false"/>
          <w:color w:val="000000"/>
          <w:sz w:val="28"/>
        </w:rPr>
        <w:t>
      Наименование банка ________________________</w:t>
      </w:r>
    </w:p>
    <w:p>
      <w:pPr>
        <w:spacing w:after="0"/>
        <w:ind w:left="0"/>
        <w:jc w:val="both"/>
      </w:pPr>
      <w:r>
        <w:rPr>
          <w:rFonts w:ascii="Times New Roman"/>
          <w:b w:val="false"/>
          <w:i w:val="false"/>
          <w:color w:val="000000"/>
          <w:sz w:val="28"/>
        </w:rPr>
        <w:t>
      Корректирующий коэффициент по операциям репо:</w:t>
      </w:r>
    </w:p>
    <w:p>
      <w:pPr>
        <w:spacing w:after="0"/>
        <w:ind w:left="0"/>
        <w:jc w:val="both"/>
      </w:pPr>
      <w:r>
        <w:rPr>
          <w:rFonts w:ascii="Times New Roman"/>
          <w:b w:val="false"/>
          <w:i w:val="false"/>
          <w:color w:val="000000"/>
          <w:sz w:val="28"/>
        </w:rPr>
        <w:t>
      в национальной валюте _____</w:t>
      </w:r>
    </w:p>
    <w:p>
      <w:pPr>
        <w:spacing w:after="0"/>
        <w:ind w:left="0"/>
        <w:jc w:val="both"/>
      </w:pPr>
      <w:r>
        <w:rPr>
          <w:rFonts w:ascii="Times New Roman"/>
          <w:b w:val="false"/>
          <w:i w:val="false"/>
          <w:color w:val="000000"/>
          <w:sz w:val="28"/>
        </w:rPr>
        <w:t>
      в иностранной валюте _____</w:t>
      </w:r>
    </w:p>
    <w:bookmarkStart w:name="z122" w:id="92"/>
    <w:p>
      <w:pPr>
        <w:spacing w:after="0"/>
        <w:ind w:left="0"/>
        <w:jc w:val="left"/>
      </w:pPr>
      <w:r>
        <w:rPr>
          <w:rFonts w:ascii="Times New Roman"/>
          <w:b/>
          <w:i w:val="false"/>
          <w:color w:val="000000"/>
        </w:rPr>
        <w:t xml:space="preserve"> Таблица 1. Ежедневные данные о размере обязательств банка, принимаемых для расчета МРТ (в тысячах тенге)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определения МРТ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национальной валюте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межбанковским операциям денежного рынка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иностранной валюте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межбанковским операциям денежного рынка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для выходного или праздничного дня заполняются значения предыдущего рабочего дня.</w:t>
      </w:r>
    </w:p>
    <w:p>
      <w:pPr>
        <w:spacing w:after="0"/>
        <w:ind w:left="0"/>
        <w:jc w:val="left"/>
      </w:pPr>
      <w:r>
        <w:rPr>
          <w:rFonts w:ascii="Times New Roman"/>
          <w:b/>
          <w:i w:val="false"/>
          <w:color w:val="000000"/>
        </w:rPr>
        <w:t xml:space="preserve"> Таблица 2. Ежедневные данные для расчета резервных активов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формирования резервных активов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Остатки денег на корреспондентских счетах в Национальном Банке Республики Казахстан в национальной валюте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Наличные деньги в национальной валюте в кассе банка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для выходного или праздничного дня заполняются значения предыдущего рабочего дня.</w:t>
      </w:r>
    </w:p>
    <w:p>
      <w:pPr>
        <w:spacing w:after="0"/>
        <w:ind w:left="0"/>
        <w:jc w:val="left"/>
      </w:pPr>
      <w:r>
        <w:rPr>
          <w:rFonts w:ascii="Times New Roman"/>
          <w:b/>
          <w:i w:val="false"/>
          <w:color w:val="000000"/>
        </w:rPr>
        <w:t xml:space="preserve"> Таблица 3. Расчет МРТ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Усредненное значение по обязательствам</w:t>
            </w:r>
          </w:p>
          <w:p>
            <w:pPr>
              <w:spacing w:after="20"/>
              <w:ind w:left="20"/>
              <w:jc w:val="both"/>
            </w:pPr>
            <w:r>
              <w:rPr>
                <w:rFonts w:ascii="Times New Roman"/>
                <w:b w:val="false"/>
                <w:i w:val="false"/>
                <w:color w:val="000000"/>
                <w:sz w:val="20"/>
              </w:rPr>
              <w:t>
</w:t>
            </w:r>
            <w:r>
              <w:rPr>
                <w:rFonts w:ascii="Times New Roman"/>
                <w:b/>
                <w:i w:val="false"/>
                <w:color w:val="000000"/>
                <w:sz w:val="20"/>
              </w:rPr>
              <w:t>(в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МРТ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МРТ</w:t>
            </w:r>
          </w:p>
          <w:p>
            <w:pPr>
              <w:spacing w:after="20"/>
              <w:ind w:left="20"/>
              <w:jc w:val="both"/>
            </w:pPr>
            <w:r>
              <w:rPr>
                <w:rFonts w:ascii="Times New Roman"/>
                <w:b w:val="false"/>
                <w:i w:val="false"/>
                <w:color w:val="000000"/>
                <w:sz w:val="20"/>
              </w:rPr>
              <w:t>
</w:t>
            </w:r>
            <w:r>
              <w:rPr>
                <w:rFonts w:ascii="Times New Roman"/>
                <w:b/>
                <w:i w:val="false"/>
                <w:color w:val="000000"/>
                <w:sz w:val="20"/>
              </w:rPr>
              <w:t>(в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категория обязательств в национальной валюте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категория обязательств в национальной валюте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процентов от суммы средств государственной поддержки (основной долг без учета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Примечание: строка 7 рассчитывается в соответствии с частями второй, третьей и четвертой </w:t>
      </w:r>
      <w:r>
        <w:rPr>
          <w:rFonts w:ascii="Times New Roman"/>
          <w:b w:val="false"/>
          <w:i w:val="false"/>
          <w:color w:val="000000"/>
          <w:sz w:val="28"/>
        </w:rPr>
        <w:t>пункта 9</w:t>
      </w:r>
      <w:r>
        <w:rPr>
          <w:rFonts w:ascii="Times New Roman"/>
          <w:b w:val="false"/>
          <w:i w:val="false"/>
          <w:color w:val="000000"/>
          <w:sz w:val="28"/>
        </w:rPr>
        <w:t xml:space="preserve"> Правил.</w:t>
      </w:r>
    </w:p>
    <w:p>
      <w:pPr>
        <w:spacing w:after="0"/>
        <w:ind w:left="0"/>
        <w:jc w:val="left"/>
      </w:pPr>
      <w:r>
        <w:rPr>
          <w:rFonts w:ascii="Times New Roman"/>
          <w:b/>
          <w:i w:val="false"/>
          <w:color w:val="000000"/>
        </w:rPr>
        <w:t xml:space="preserve"> Таблица 4. Расчет резервных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p>
            <w:pPr>
              <w:spacing w:after="20"/>
              <w:ind w:left="20"/>
              <w:jc w:val="both"/>
            </w:pPr>
            <w:r>
              <w:rPr>
                <w:rFonts w:ascii="Times New Roman"/>
                <w:b w:val="false"/>
                <w:i w:val="false"/>
                <w:color w:val="000000"/>
                <w:sz w:val="20"/>
              </w:rPr>
              <w:t>
</w:t>
            </w:r>
            <w:r>
              <w:rPr>
                <w:rFonts w:ascii="Times New Roman"/>
                <w:b/>
                <w:i w:val="false"/>
                <w:color w:val="000000"/>
                <w:sz w:val="20"/>
              </w:rPr>
              <w:t>(в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 остатков денег на корреспондентских счетах в Национальном Банке Республики Казахстан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 наличных денег в национальной валюте в кассе банка в объеме, не превышающем 25 (двадцать пять) процентов от МРТ за период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Выполнение минимальных резервных требований банком: </w:t>
      </w:r>
    </w:p>
    <w:p>
      <w:pPr>
        <w:spacing w:after="0"/>
        <w:ind w:left="0"/>
        <w:jc w:val="both"/>
      </w:pPr>
      <w:r>
        <w:rPr>
          <w:rFonts w:ascii="Times New Roman"/>
          <w:b w:val="false"/>
          <w:i w:val="false"/>
          <w:color w:val="000000"/>
          <w:sz w:val="28"/>
        </w:rPr>
        <w:t>
      ( ) Да ( ) Нет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предусматриваются дополнить приложением 5 в соответствии с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предусматриваются дополнить приложением 6 в соответствии с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предусматриваются дополнить приложением 7 в соответствии с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предусматриваются дополнить приложением 8 в соответствии с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предусматриваются дополнить приложением 9 в соответствии с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предусматриваются дополнить приложением 10 в соответствии с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229</w:t>
            </w:r>
          </w:p>
        </w:tc>
      </w:tr>
    </w:tbl>
    <w:bookmarkStart w:name="z113" w:id="93"/>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93"/>
    <w:bookmarkStart w:name="z114"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(зарегистрировано в Реестре государственной регистрации нормативных правовых актов под № 10776, опубликовано 15 мая 2015 года в информационно-правовой системе "Әділет").</w:t>
      </w:r>
    </w:p>
    <w:bookmarkEnd w:id="94"/>
    <w:bookmarkStart w:name="z115"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октября 2015 года № 180 "О внесении изменений в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условия выполнения минимальных резервных требований, порядок резервирования" (зарегистрировано в Реестре государственной регистрации нормативных правовых актов под № 12354, опубликовано 21 декабря 2015 года в информационно-правовой системе "Әділет").</w:t>
      </w:r>
    </w:p>
    <w:bookmarkEnd w:id="95"/>
    <w:bookmarkStart w:name="z116"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52 "О внесении изменений в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условия выполнения минимальных резервных требований, порядок резервирования" (зарегистрировано в Реестре государственной регистрации нормативных правовых актов под № 13081, опубликовано 5 марта 2016 года в информационно-правовой системе "Әділет").</w:t>
      </w:r>
    </w:p>
    <w:bookmarkEnd w:id="96"/>
    <w:bookmarkStart w:name="z117" w:id="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247 "О внесении изменений в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(зарегистрировано в Реестре государственной регистрации нормативных правовых актов Республики Казахстан под № 16259, опубликовано 29 января 2018 года в Эталонном контрольном банке нормативных правовых актов Республики Казахстан).</w:t>
      </w:r>
    </w:p>
    <w:bookmarkEnd w:id="97"/>
    <w:bookmarkStart w:name="z118" w:id="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Национального Банка Республики Казахстан от 30 июля 2018 года № 157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17559, опубликовано 22 октября 2018 года в Эталонном контрольном банке нормативных правовых актов).</w:t>
      </w:r>
    </w:p>
    <w:bookmarkEnd w:id="98"/>
    <w:bookmarkStart w:name="z119" w:id="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 вопросам представления отчетности, утвержденного постановлением Правления Национального Банка Республики Казахстан от 30 июля 2018 года № 159 "О внесении изменений в некоторые нормативные правовые акты Республики Казахстан по вопросам представления отчетности" (зарегистрировано в Реестре государственной регистрации нормативных правовых актов под № 17391, опубликовано 2 октября 2018 года в Эталонном контрольном банке нормативных правовых актов).</w:t>
      </w:r>
    </w:p>
    <w:bookmarkEnd w:id="99"/>
    <w:bookmarkStart w:name="z120" w:id="1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июля 2019 года № 117 "О внесении изменений и дополнения в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(зарегистрировано в Реестре государственной регистрации нормативных правовых актов под № 19001, опубликовано 19 июля 2019 года в Эталонном контрольном банке нормативных правовых актов).</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