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4c13" w14:textId="04d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15 марта 2018 года № 372 и Министра по инвестициям и развитию Республики Казахстан от 26 марта 2018 года № 195 "Об утверждении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Первого заместителя Премьер-Министра Республики Казахстан – Министра финансов Республики Казахстан от 15 октября 2019 года № 1141 и Министра индустрии и инфраструктурного развития Республики Казахстан от 22 октября 2019 года № 789. Зарегистрирован в Министерстве юстиции Республики Казахстан 24 октября 2019 года № 19511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372 и Министра по инвестициям и развитию Республики Казахстан от 26 марта 2018 года № 195 "Об утверждении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Казахстан" (зарегистрирован в Реестре государственной регистрации нормативных правовых актов под № 16699, опубликован 13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ввозе товаров и транспортных средств на таможенную территорию ЕАЭС Перевозчик уведомляет о прибытии ОГД, расположенный в пункте пропуска.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 форме представления в таможенный орган отправления двух экземпляров поездной передаточной ведомости, а также перевозочных (транспортных) и сопроводительных (коммерческих) документов.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полноценной интеграции информационных систем Комитета государственных доходов Министерства финансов Республики Казахстан и перевозчика уведомление о прибытии подается в электронном формате.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запрете ввоза товаров на таможенную территорию ЕАЭС таможенный орган отправления, расположенный в пункте пропуска: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подает Перевозчику заявку с указанием причины и его основание, предусмотренное таможенным законодательством ЕАЭС и Республики Казахстан, в сроки, установленные схемой взаимодействия ОГД с территориальными подразделениями Перевозчика, разрабатываемой согласно пункту 4 настоящих Правил;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совершает действия,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Перевозчик или декларант совершает таможенные операции, связанные с помещением товаров на временное хранение или осуществлением таможенного декларирования данных товаров в соответствии с таможенной процедурой, не позднее 3 (трех) часов рабочего времени таможенного органа с момента уведомления ОГД о прибытии товаров.";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Решение о возврате товаров на территорию сопредельного государства подтверждается штампом "Подлежит обратному вывозу", заверенное подписью и оттиском личной номерной печати должностного лица таможенного органа отправления на лицевой стороне первого листа железнодорожной накладной СМГС, ЦИМ/СМГС (оригинал накладной).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вывозу указанных товаров возлагается на Перевозчика, который осуществляет действия в соответствии с законодательством в области железнодорожного транспорта.";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Перевозчик может выступать в качестве декларанта таможенной процедуры таможенного транзита.";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При выпуске товаров в соответствии с таможенной процедурой таможенного транзита таможенный орган отправления устанавливает предельный срок таможенного транзита и определяет место доставки товаров в соответствии с таможенным законодательством ЕАЭС и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После регистрации таможенным органом назначения документов представленных для завершения действия таможенной процедуры таможенного транзита товаров, лица указанные в пункте 1 статьи 232 Кодекса обязаны совершить таможенные операции, связанные с помещением товаров на временное хранение или их таможенным декларированием. При не совершении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Кодекса, таможенных операции связанных с декларированием товаров либо их помещением на временное хранение, таможенный орган назначения направляет перевозчику уведомление о не совершении указанных действий. Перевозчик после получения уведомления, не позднее окончания рабочего дня следующего за днем получения такого уведомления, размещает данные товары на временное хранение.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помещения товаров на временное хранение или их таможенного декларирования в соответствии с таможенной процедурой товары находятся в зоне таможенного контроля.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таможенной процедуры таможенного транзита Перевозчик представляет таможенному органу назначения транзитную декларацию, а также имеющиеся у него другие документы в отношении товаров, перевозимых с использованием железнодорожного транспорта, в течение времени, установленного технологическим процессом железнодорожной станции, но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по обращению Перевозчика определяет время работы таможенного поста в выходные и праздничные дни в целях завершения таможенного транзита.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помещения товаров в зону таможенного контроля, созданной на территории специальной экономической зоны,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года, ратифицированным Законом Республики Казахстан от 30 июня 2010 года.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помещении Перевозчиком или иным уполномоченным лицом товаров на временное хранение, товары распределяются для помещения их в места временного хранения, указанные в транспортных (перевозочных) документах.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транспортных (перевозочных) документах не указаны конкретные места временного хранения, Перевозчик руководствуется: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договором, заключенным получателем товаров на временное хранение;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письменным заявлением получателя товаров о размещении товаров в определенном месте временного хранения с отметками должностного лица ОГД, подтверждающего наличие документа об обеспечении уплаты таможенных пошлин и налогов, и подтверждающего, что участок пути, на котором находится иное место временного хранения, является собственностью лица, обладающего полномочиями в отношении товаров, либо используется указанным лицом на праве аренды.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сведений, указанных в подпунктах 1) и 2) части второй настоящего пункта, Перевозчик направляет товар в места временного хранения, определенные таможенным органом назначения.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подтверждения размещения товаров в местах временного хранения, перевозчик, иные лица, обладающие полномочиями в отношении товаров, или их представители представляют в ОГД транспортные (перевозочные), коммерческие и (или) таможенные документы, содержащие: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штамп ОГД о поступлении товара;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места временного хранения и учетный номер места временного хранения.";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Средства идентификации, наложенные на транспортные средства, перевозящие товары и находящиеся под таможенным контролем, могут изменяться, удаляться или уничтожаться только ОГД или с их разрешения, за исключением случаев, если существует реальная угроза уничтожения, безвозвратной утраты или существенной порчи товаров.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средств идентификации на транспортные средства производится должностным лицом ОГД или лицом, уполномоченным в отношении товаров в присутствии должностного лица ОГД, по требованию которых производилось вскрытие вагона (контейнера). Информация о снятых и вновь наложенных средствах идентификации указывается должностными лицами ОГД в соответствующих графах акта таможенного досмотра и транзитной декларации, а также Перевозчиком на оборотной стороне железнодорожной накладной.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пути следования проверка наличия средств идентификации на вагоне (контейнере) на предмет его целостности и соответствия его номера сведениям, указанным в перевозочном документе, производится Перевозчиком на станциях, где имеются пункты коммерческого осмотра.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отсутствия или неисправности средств идентификации, но при условии отсутствия доступа к грузу, Перевозчик пломбирует транспортное средство без отцепки вагона от состава грузового поезда. Причины наложения средств идентификации и их номера, а также номер транзитной декларации указывается в акте общей формы, составленном в 3 (трех) экземплярах, один экземпляр акта передается электронными средствами связи и нарочно в ОГД, в зоне деятельности которого расположена станция, обнаружившая отсутствие средств идентификации.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вагонов (контейнеров) с коммерческими неисправностями, угрожающими сохранности перевозимых грузов, Перевозчик производит отцепку вагона от состава грузового поезда и уведомляет ОГД в письменной форме, направляемой по электронной почте и нарочно. Должностное лицо ОГД, в зоне деятельности которого расположена станция, производит таможенный досмотр транспортного средства в сроки не позднее 24 (двадцати четырех) часов с момента получения заявления от Перевозчика.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с подтверждением от ОГД о его получении совместно с экземпляром акта общей формы хранится в делах станции.".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совместного приказа в Министерстве юстиции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