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dc43" w14:textId="12fd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4 декабря 2014 года № 540 "Об утверждении Правил исполнения бюджета и его кассового обслуживания"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 июля 2019 года № 663. Зарегистрирован в Министерстве юстиции Республики Казахстан 1 июля 2019 года № 18938. Утратил силу приказом Министра финансов Республики Казахстан от 2 июля 2025 года №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02.07.2025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Бюджетного кодекса Республики Казахстан от 4 декабря 2008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под № 9934)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"188. Заявка на регистрацию гражданско-правовой сделки предоставляется в территориальное подразделение казначейства на бумажном носителе в 2-х экземплярах с приложением оригинала и копии договора (дополнительного соглашения), при этом копия зарегистрированного договора (дополнительного соглашения) на бумажном носителе остается в территориальном подразделении казначейства.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регистрации договора в рамках договора о займе (гранте) заявка на регистрацию гражданско-правовой сделки государственным учреждением предоставляется на бумажном носителе с приложением этого договора в рамках международного договора о государственных займах, ратифицированных Республикой Казахстан, или по связанным грантам.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регистрацию гражданско-правовой сделки, заключенной в АИИС "Электронные государственные закупки", предоставляется в территориальное подразделение казначейства путем передачи данных договора (дополнительного соглашения) о государственных закупках товаров, работ, услуг из АИИС "Электронные государственные закупки" посредством ИС "Казначейство-Клиент".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регистрации гражданско-правовой сделки по расходам, предусматривающим лечение больных за рубежом, государственное учреждение предоставляет в территориальное подразделение казначейства на бумажном носителе заявку на регистрацию гражданско-правовой сделки с приложением копии договора, заверенную оттиском оригинала печати государственного учреждения полистно. Государственное учреждение при предоставлении в территориальное подразделение казначейства окончательного платежа по обязательству одновременно предоставляет оригинал договора.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регистрации договора, связанного со строительством, либо реконструкцией зданий, сооружений, дорог, капитальным ремонтом помещений, сооружений, дорог и других объектов, заявка на регистрацию гражданско-правовой сделки предоставляется государственным учреждением на бумажном носителе с обязательным приложением копии положительного заключения комплексной вневедомственной экспертизы по проектно-сметной документации, в пределах срока действия ПСД, копия приказа об утверждении ПСД установленного законодательством Республики Казахстан, за исключением договора, когда услуга по разработке проектной (проектно-сметной) документации, проектно-изыскательных работ и их государственная экспертиза включена в стоимость договора, а также договора по бюджетным инвестиционным проектам, не требующим корректировки проектно-сметной документации, в случае наличия положительного заключения Республиканской бюджетной комиссии.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по ИС "Казначейство-клиент" формируется электронный образ заявки с прикреплением сканированных образов с оригинала документов, перечисленных в настоящем пункте, подписанные ЭЦП руководителя и главного бухгалтера государственного учреждения.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регистрации заключенного в АИИС "Электронные государственные закупки" договора, связанного со строительством, либо реконструкцией зданий, сооружений, дорог, капитальным ремонтом помещений, сооружений, дорог и других объектов, к заявке на регистрацию гражданско-правовой сделки, предоставляемой государственным учреждением в территориальное подразделение казначейства путем передачи данных договора о государственных закупках товаров, работ, услуг из АИИС "Электронные государственные закупки" посредством ИС "Казначейство-Клиент", прикрепляется сканированный образ с оригинала положительного заключения комплексной вневедомственной экспертизы по проектно-сметной документации, в пределах срока действия ПСД, установленного законодательством Республики Казахстан, копия приказа об утверждении ПСД, за исключением договора, когда услуга по разработке проектной (проектно-сметной) документации, проектно-изыскательных работ и их комплексная вневедомственная экспертиза включена в стоимость договора.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регистрация заключенных в АИИС "Электронные государственные закупки" договоров по строительству объектов в городе Туркестане осуществляется на основании поэтапного получения положительного заключения комплексной вневедомственной экспертизы по проектно-сметной документации, с последующей корректировкой общей стоимости договоров при получении окончательного положительного заключения комплексной вневедомственной экспертизы по проектно-сметной документации объектов строительства.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заявкам на регистрацию гражданско-правовой сделки, поступившим через АИИС "Электронные государственные закупки", прикрепление сканированных образов с оригинала документов, перечисленных в настоящем пункте не требуется, кроме положительного заключения комплексной вневедомственной экспертизы по проектно-сметной документации, копии приказа об утверждении ПСД и пояснительной записки государственного учреждения при регистрации дополнительного соглашения, в которой указываются номера и даты уведомлений о регистрации обязательства, причина изменений условий договора, также сумма договора, в случае ее изменения.";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378-2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"378-2. Государственное учреждение обеспечивает проведение процедуры государственных закупок с условиями казначейского сопровождения государственных закупок по строительству, за исключением объектов, сведения по которым содержат служебную информацию с государственными секретами (с грифом "Секретно") и объектов, по которым имеется решение Государственной комиссии по вопросам модернизации экономики Республики Казахстан,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2007 года № 314.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подведения итогов государственных закупок: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при казначейском сопровождении, не позднее следующего рабочего дня со дня определения генподрядчика, письменно уведомляет территориальные органы казначейства об итогах государственных закупок по строительству;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при казначейском сопровождении, не позднее следующего рабочего дня со дня определения генподрядчика, письменно уведомляет его об открытии счета в территориальных органах казначейства;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генподрядчик при казначейском сопровождении, не позднее следующего рабочего дня после получения уведомления от заказчика при казначейском сопровождении, представляет в территориальные органы казначейства по месту обслуживания заказчика заявку на присвоение кода и открытие счетов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необходимых для формирования досье,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параграфом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настоящих Правил, копии уведомления, указанного в абзаце третьем настоящего пункта и направляет перечень субподрядчиков при казначейском сопровождении в соответствии с налоговым законодательством, в органы государственных доходов, для проведения анализа.";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"631. При предоставлении бюджетного кредита заемщику – специализированной организации требуется представить следующие документы: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бухгалтерский баланс за предыдущий финансовый год и по состоянию на последний отчетный период с приложением расшифровки, в том числе дебиторской и кредиторской задолженности;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движении денежных средств за предыдущий финансовый год и по состоянию на последний отчетный период;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прибылях и убытках за предыдущий финансовый год и по состоянию на последний отчетный период;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независимого аудитора за предыдущий финансовый год;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право собственности на предполагаемое залоговое обеспечение и отсутствие иных обременении на залоговое имущество;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электронную форму сведений об отсутствии (наличии) задолженности, учет по которым ведется в органах государственных доходов,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Кодекса Республики Казахстан от 25 декабря 2017 года "О налогах и других обязательных платежах в бюджет (Налоговый кодекс)" (далее – Налоговый кодекс);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 о марже, взимаемой при бюджетном кредитовании конечного заемщика;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учредительные документы;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документ о кредитной политике.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632. Основными критериями кредитоспособности специализированной организации являются: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задолженности (просроченной задолженности) по кредитам, полученным ранее за счет денег республиканского и/или местных бюджетов;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налоговой задолженности;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пруденциальных нормативов, установленных банковским законодательством, в течение трех последних месяцев, предшествующих дате проведения конкурса;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собственный капитал должен превышать сумму предоставляемого бюджетного кредита и остатка основного долга по ранее выданным бюджетным кредитам не менее чем в два раза, за исключением финансовых агентств, осуществляющих деятельность жилищных строительных сберегательных банков, у которых собственный капитал должен составлять не менее пятидесяти процентов от суммы предоставляемого бюджетного кредита и остатка основного долга по ранее выданным бюджетным кредитам;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обеспечения по своевременному возврату бюджетных кредитов; при необходимости наличие филиальной сети и/или корреспондентской сети.";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"649. Для включения в перечень финансовых агентств, получающих бюджетные кредиты из республиканского бюджета без обеспечения исполнения обязательств, агентство направляет администратору бюджетной программы следующие документы: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включение в перечень;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заверенную копию Устава;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финансовую отчетность (бухгалтерский баланс, отчет о прибылях и убытках, отчет о движении денежных средств, отчет об изменениях в капитале, пояснительную записку) за последний финансовый год;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отсутствии (наличии) задолженности, учет по которым ведется в органах государственных доходов, согласно пункту 1 статьи 100 Налогового кодекса.".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порядке обеспечить: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1" w:id="4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 2019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