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fc08" w14:textId="b09f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и нормативов затрат на создание, развитие и сопровождение объектов информатизации государственных органов</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27 июня 2019 года № 140/НҚ. Зарегистрирован в Министерстве юстиции Республики Казахстан 28 июня 2019 года № 18927.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и </w:t>
      </w:r>
      <w:r>
        <w:rPr>
          <w:rFonts w:ascii="Times New Roman"/>
          <w:b w:val="false"/>
          <w:i w:val="false"/>
          <w:color w:val="000000"/>
          <w:sz w:val="28"/>
        </w:rPr>
        <w:t>подпунктом 131)</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14.08.2024 </w:t>
      </w:r>
      <w:r>
        <w:rPr>
          <w:rFonts w:ascii="Times New Roman"/>
          <w:b w:val="false"/>
          <w:i w:val="false"/>
          <w:color w:val="000000"/>
          <w:sz w:val="28"/>
        </w:rPr>
        <w:t>№ 490/НҚ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1) методику расчета затрат на создание, развитие и сопровождение объектов информатизации государственных органов,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нормативы затрат на создание, развитие и сопровождение объектов информатизации государственных органов,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Признать утратившими силу следующие приказы:</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133 "Об утверждении методики расчета и нормативов затрат на создание, развитие и сопровождение информационных систем государственных органов" (зарегистрирован в Реестре государственной регистрации нормативных правовых актов за № 13351, опубликован 31 марта 2016 года в информационно-правовой системе "Әділет");</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21 июня 2017 года № 226 "О внесении изменений в приказ исполняющего обязанности Министра по инвестициям и развитию Республики Казахстан от 28 января 2016 года № 133 "Об утверждении методики расчета и нормативов затрат на создание, развитие и сопровождение информационных систем государственных органов" (зарегистрирован в Реестре государственной регистрации нормативных правовых актов за № 15381, опубликован 27 августа 2017 года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коммуникаций Республики Казахстан от 27 декабря 2018 года № 548 "О внесении изменений в приказ исполняющего обязанности Министра по инвестициям и развитию Республики Казахстан от 28 января 2016 года № 133 "Об утверждении методики расчета и нормативов затрат на создание, развитие и сопровождение информационных систем государственных органов" (зарегистрирован в Реестре государственной регистрации нормативных правовых актов за № 18148, опубликован 14 января 2019 года в Эталонном контрольном банке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Департаменту цифровизации Министерства цифрового развития, инноваций и аэрокосмической промышленности Республики Казахстан обеспечить:</w:t>
      </w:r>
    </w:p>
    <w:bookmarkEnd w:id="8"/>
    <w:bookmarkStart w:name="z13" w:id="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9"/>
    <w:bookmarkStart w:name="z14" w:id="1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
    <w:bookmarkStart w:name="z15" w:id="11"/>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цифрового развития, инноваций и аэрокосмической промышленности Республики Казахстан; </w:t>
      </w:r>
    </w:p>
    <w:bookmarkEnd w:id="11"/>
    <w:bookmarkStart w:name="z16" w:id="12"/>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2) и 3) настоящего пункта. </w:t>
      </w:r>
    </w:p>
    <w:bookmarkEnd w:id="12"/>
    <w:bookmarkStart w:name="z17" w:id="1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 </w:t>
      </w:r>
    </w:p>
    <w:bookmarkEnd w:id="13"/>
    <w:bookmarkStart w:name="z18" w:id="1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2019 года</w:t>
            </w:r>
            <w:r>
              <w:br/>
            </w:r>
            <w:r>
              <w:rPr>
                <w:rFonts w:ascii="Times New Roman"/>
                <w:b w:val="false"/>
                <w:i w:val="false"/>
                <w:color w:val="000000"/>
                <w:sz w:val="20"/>
              </w:rPr>
              <w:t>№ 140/НҚ</w:t>
            </w:r>
          </w:p>
        </w:tc>
      </w:tr>
    </w:tbl>
    <w:bookmarkStart w:name="z20" w:id="15"/>
    <w:p>
      <w:pPr>
        <w:spacing w:after="0"/>
        <w:ind w:left="0"/>
        <w:jc w:val="left"/>
      </w:pPr>
      <w:r>
        <w:rPr>
          <w:rFonts w:ascii="Times New Roman"/>
          <w:b/>
          <w:i w:val="false"/>
          <w:color w:val="000000"/>
        </w:rPr>
        <w:t xml:space="preserve"> Методика расчета затрат на создание, развитие и сопровождение объектов информатизации государственных органов</w:t>
      </w:r>
    </w:p>
    <w:bookmarkEnd w:id="15"/>
    <w:bookmarkStart w:name="z21" w:id="16"/>
    <w:p>
      <w:pPr>
        <w:spacing w:after="0"/>
        <w:ind w:left="0"/>
        <w:jc w:val="left"/>
      </w:pPr>
      <w:r>
        <w:rPr>
          <w:rFonts w:ascii="Times New Roman"/>
          <w:b/>
          <w:i w:val="false"/>
          <w:color w:val="000000"/>
        </w:rPr>
        <w:t xml:space="preserve"> Глава 1. Общие положения</w:t>
      </w:r>
    </w:p>
    <w:bookmarkEnd w:id="16"/>
    <w:bookmarkStart w:name="z22" w:id="17"/>
    <w:p>
      <w:pPr>
        <w:spacing w:after="0"/>
        <w:ind w:left="0"/>
        <w:jc w:val="both"/>
      </w:pPr>
      <w:r>
        <w:rPr>
          <w:rFonts w:ascii="Times New Roman"/>
          <w:b w:val="false"/>
          <w:i w:val="false"/>
          <w:color w:val="000000"/>
          <w:sz w:val="28"/>
        </w:rPr>
        <w:t xml:space="preserve">
      1. Настоящая Методика расчета затрат на создание, развитие и сопровождение объектов информатизации государственных органов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и </w:t>
      </w:r>
      <w:r>
        <w:rPr>
          <w:rFonts w:ascii="Times New Roman"/>
          <w:b w:val="false"/>
          <w:i w:val="false"/>
          <w:color w:val="000000"/>
          <w:sz w:val="28"/>
        </w:rPr>
        <w:t>подпунктом 131)</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14.08.2024 </w:t>
      </w:r>
      <w:r>
        <w:rPr>
          <w:rFonts w:ascii="Times New Roman"/>
          <w:b w:val="false"/>
          <w:i w:val="false"/>
          <w:color w:val="000000"/>
          <w:sz w:val="28"/>
        </w:rPr>
        <w:t>№ 490/НҚ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Методика применяется на этапе планирования проектов в области информационно-коммуникационных технологий, направленных на создание и развитие объектов информатизации (далее – проект в области ИКТ), финансируемых за счет бюджетных средств, а также в процессе планирования расчетов расходов, направленных на сопровождение объектов информатизации.</w:t>
      </w:r>
    </w:p>
    <w:bookmarkEnd w:id="18"/>
    <w:bookmarkStart w:name="z24" w:id="19"/>
    <w:p>
      <w:pPr>
        <w:spacing w:after="0"/>
        <w:ind w:left="0"/>
        <w:jc w:val="both"/>
      </w:pPr>
      <w:r>
        <w:rPr>
          <w:rFonts w:ascii="Times New Roman"/>
          <w:b w:val="false"/>
          <w:i w:val="false"/>
          <w:color w:val="000000"/>
          <w:sz w:val="28"/>
        </w:rPr>
        <w:t>
      3. В настоящей Методике используются следующие основные понятия и сокращения:</w:t>
      </w:r>
    </w:p>
    <w:bookmarkEnd w:id="19"/>
    <w:bookmarkStart w:name="z25" w:id="20"/>
    <w:p>
      <w:pPr>
        <w:spacing w:after="0"/>
        <w:ind w:left="0"/>
        <w:jc w:val="both"/>
      </w:pPr>
      <w:r>
        <w:rPr>
          <w:rFonts w:ascii="Times New Roman"/>
          <w:b w:val="false"/>
          <w:i w:val="false"/>
          <w:color w:val="000000"/>
          <w:sz w:val="28"/>
        </w:rPr>
        <w:t>
      1) актор – любая внешняя по отношению к системе вычислительная сущность, которая взаимодействует с системой и использует ее функциональные возможности для достижения определенных целей или решения частных задач;</w:t>
      </w:r>
    </w:p>
    <w:bookmarkEnd w:id="20"/>
    <w:bookmarkStart w:name="z26" w:id="21"/>
    <w:p>
      <w:pPr>
        <w:spacing w:after="0"/>
        <w:ind w:left="0"/>
        <w:jc w:val="both"/>
      </w:pPr>
      <w:r>
        <w:rPr>
          <w:rFonts w:ascii="Times New Roman"/>
          <w:b w:val="false"/>
          <w:i w:val="false"/>
          <w:color w:val="000000"/>
          <w:sz w:val="28"/>
        </w:rPr>
        <w:t>
      2) информационно-коммуникационная инфраструктура – (далее – ИК-инфраструктура) –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bookmarkEnd w:id="21"/>
    <w:bookmarkStart w:name="z27" w:id="22"/>
    <w:p>
      <w:pPr>
        <w:spacing w:after="0"/>
        <w:ind w:left="0"/>
        <w:jc w:val="both"/>
      </w:pPr>
      <w:r>
        <w:rPr>
          <w:rFonts w:ascii="Times New Roman"/>
          <w:b w:val="false"/>
          <w:i w:val="false"/>
          <w:color w:val="000000"/>
          <w:sz w:val="28"/>
        </w:rPr>
        <w:t>
      3) внешнее устройство ИК-инфраструктуры – устройства ввода-вывода, распечатки, хранения и передачи информации, связанные функционально с центральным процессором в соответствии с ИК-инфраструктурой;</w:t>
      </w:r>
    </w:p>
    <w:bookmarkEnd w:id="22"/>
    <w:bookmarkStart w:name="z28" w:id="23"/>
    <w:p>
      <w:pPr>
        <w:spacing w:after="0"/>
        <w:ind w:left="0"/>
        <w:jc w:val="both"/>
      </w:pPr>
      <w:r>
        <w:rPr>
          <w:rFonts w:ascii="Times New Roman"/>
          <w:b w:val="false"/>
          <w:i w:val="false"/>
          <w:color w:val="000000"/>
          <w:sz w:val="28"/>
        </w:rPr>
        <w:t>
      4) разработчик – физическое или юридическое лицо, выполняющее работы по разработке (включая анализ требований, проектирование, тестирование, внедрение и другое) в процессе жизненного цикла объекта информатизации;</w:t>
      </w:r>
    </w:p>
    <w:bookmarkEnd w:id="23"/>
    <w:bookmarkStart w:name="z29" w:id="24"/>
    <w:p>
      <w:pPr>
        <w:spacing w:after="0"/>
        <w:ind w:left="0"/>
        <w:jc w:val="both"/>
      </w:pPr>
      <w:r>
        <w:rPr>
          <w:rFonts w:ascii="Times New Roman"/>
          <w:b w:val="false"/>
          <w:i w:val="false"/>
          <w:color w:val="000000"/>
          <w:sz w:val="28"/>
        </w:rPr>
        <w:t>
      5)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p>
    <w:bookmarkEnd w:id="24"/>
    <w:bookmarkStart w:name="z30" w:id="25"/>
    <w:p>
      <w:pPr>
        <w:spacing w:after="0"/>
        <w:ind w:left="0"/>
        <w:jc w:val="both"/>
      </w:pPr>
      <w:r>
        <w:rPr>
          <w:rFonts w:ascii="Times New Roman"/>
          <w:b w:val="false"/>
          <w:i w:val="false"/>
          <w:color w:val="000000"/>
          <w:sz w:val="28"/>
        </w:rPr>
        <w:t>
      6) качество программных средств – совокупность свойств программного средства, которые обуславливают его пригодность удовлетворять заданные или подразумеваемые потребности в соответствии с его назначением;</w:t>
      </w:r>
    </w:p>
    <w:bookmarkEnd w:id="25"/>
    <w:bookmarkStart w:name="z31" w:id="26"/>
    <w:p>
      <w:pPr>
        <w:spacing w:after="0"/>
        <w:ind w:left="0"/>
        <w:jc w:val="both"/>
      </w:pPr>
      <w:r>
        <w:rPr>
          <w:rFonts w:ascii="Times New Roman"/>
          <w:b w:val="false"/>
          <w:i w:val="false"/>
          <w:color w:val="000000"/>
          <w:sz w:val="28"/>
        </w:rPr>
        <w:t>
      7) показатели трудоемкости – трудоемкость реализации функциональной единицы измерения в человеко-часах для определенного процесса создания и развития объекта информатизации;</w:t>
      </w:r>
    </w:p>
    <w:bookmarkEnd w:id="26"/>
    <w:bookmarkStart w:name="z32" w:id="27"/>
    <w:p>
      <w:pPr>
        <w:spacing w:after="0"/>
        <w:ind w:left="0"/>
        <w:jc w:val="both"/>
      </w:pPr>
      <w:r>
        <w:rPr>
          <w:rFonts w:ascii="Times New Roman"/>
          <w:b w:val="false"/>
          <w:i w:val="false"/>
          <w:color w:val="000000"/>
          <w:sz w:val="28"/>
        </w:rPr>
        <w:t>
      8) эластичность – мера чувствительности одной переменной к изменению другой, показывающая, на сколько процентов изменится первый показатель при изменении второго на 1 %;</w:t>
      </w:r>
    </w:p>
    <w:bookmarkEnd w:id="27"/>
    <w:bookmarkStart w:name="z33" w:id="28"/>
    <w:p>
      <w:pPr>
        <w:spacing w:after="0"/>
        <w:ind w:left="0"/>
        <w:jc w:val="both"/>
      </w:pPr>
      <w:r>
        <w:rPr>
          <w:rFonts w:ascii="Times New Roman"/>
          <w:b w:val="false"/>
          <w:i w:val="false"/>
          <w:color w:val="000000"/>
          <w:sz w:val="28"/>
        </w:rPr>
        <w:t>
      9) класс – абстрактный тип данных в объектно-ориентированном программировании, характеризующийся своими свойствами и методами и реализующий поведение типа объектов, в том числе, типа объектов предметной области;</w:t>
      </w:r>
    </w:p>
    <w:bookmarkEnd w:id="28"/>
    <w:bookmarkStart w:name="z34" w:id="29"/>
    <w:p>
      <w:pPr>
        <w:spacing w:after="0"/>
        <w:ind w:left="0"/>
        <w:jc w:val="both"/>
      </w:pPr>
      <w:r>
        <w:rPr>
          <w:rFonts w:ascii="Times New Roman"/>
          <w:b w:val="false"/>
          <w:i w:val="false"/>
          <w:color w:val="000000"/>
          <w:sz w:val="28"/>
        </w:rPr>
        <w:t>
      10) трудоемкость разработки прикладного программного обеспечения – затраты труда, рабочего времени на производство прикладного программного обеспечения объекта информатизации, измеряемых в человеко-месяцах;</w:t>
      </w:r>
    </w:p>
    <w:bookmarkEnd w:id="29"/>
    <w:bookmarkStart w:name="z35" w:id="30"/>
    <w:p>
      <w:pPr>
        <w:spacing w:after="0"/>
        <w:ind w:left="0"/>
        <w:jc w:val="both"/>
      </w:pPr>
      <w:r>
        <w:rPr>
          <w:rFonts w:ascii="Times New Roman"/>
          <w:b w:val="false"/>
          <w:i w:val="false"/>
          <w:color w:val="000000"/>
          <w:sz w:val="28"/>
        </w:rPr>
        <w:t>
      11) оценщик прикладного программного обеспечения – пользователь или пользователи данной методики, рассчитывающие трудоемкость и стоимость разработки прикладного программного обеспечения;</w:t>
      </w:r>
    </w:p>
    <w:bookmarkEnd w:id="30"/>
    <w:bookmarkStart w:name="z36" w:id="31"/>
    <w:p>
      <w:pPr>
        <w:spacing w:after="0"/>
        <w:ind w:left="0"/>
        <w:jc w:val="both"/>
      </w:pPr>
      <w:r>
        <w:rPr>
          <w:rFonts w:ascii="Times New Roman"/>
          <w:b w:val="false"/>
          <w:i w:val="false"/>
          <w:color w:val="000000"/>
          <w:sz w:val="28"/>
        </w:rPr>
        <w:t>
      12) технические требования к прикладному программному обеспечению – требования к среде разработки, поддержке, эксплуатации программного обеспечения. Техническими требованиями могут быть требования к языкам программирования, операционным системам, инструментам тестирования, к базам данных и пользовательскому интерфейсу;</w:t>
      </w:r>
    </w:p>
    <w:bookmarkEnd w:id="31"/>
    <w:bookmarkStart w:name="z37" w:id="32"/>
    <w:p>
      <w:pPr>
        <w:spacing w:after="0"/>
        <w:ind w:left="0"/>
        <w:jc w:val="both"/>
      </w:pPr>
      <w:r>
        <w:rPr>
          <w:rFonts w:ascii="Times New Roman"/>
          <w:b w:val="false"/>
          <w:i w:val="false"/>
          <w:color w:val="000000"/>
          <w:sz w:val="28"/>
        </w:rPr>
        <w:t>
      13) функциональные возможности прикладного программного обеспечения – набор функций и процедур, которые осуществляет прикладное программное обеспечение, чтобы выполнить функциональные требования пользователя. Функциональные требования пользователя не включают в себя технические требования и требования качества;</w:t>
      </w:r>
    </w:p>
    <w:bookmarkEnd w:id="32"/>
    <w:bookmarkStart w:name="z38" w:id="33"/>
    <w:p>
      <w:pPr>
        <w:spacing w:after="0"/>
        <w:ind w:left="0"/>
        <w:jc w:val="both"/>
      </w:pPr>
      <w:r>
        <w:rPr>
          <w:rFonts w:ascii="Times New Roman"/>
          <w:b w:val="false"/>
          <w:i w:val="false"/>
          <w:color w:val="000000"/>
          <w:sz w:val="28"/>
        </w:rPr>
        <w:t>
      14) функциональный размер прикладного программного обеспечения – размер прикладного программного обеспечения, измеряемый в функциональных единицах измерения и определяемый измерением количества функциональных требований пользователя;</w:t>
      </w:r>
    </w:p>
    <w:bookmarkEnd w:id="33"/>
    <w:bookmarkStart w:name="z39" w:id="34"/>
    <w:p>
      <w:pPr>
        <w:spacing w:after="0"/>
        <w:ind w:left="0"/>
        <w:jc w:val="both"/>
      </w:pPr>
      <w:r>
        <w:rPr>
          <w:rFonts w:ascii="Times New Roman"/>
          <w:b w:val="false"/>
          <w:i w:val="false"/>
          <w:color w:val="000000"/>
          <w:sz w:val="28"/>
        </w:rPr>
        <w:t>
      15) прикладное программное обеспечение (далее - ППО) – программное обеспечение объекта информатизации, предназначенное для выполнения определенных пользовательских задач и рассчитанное на непосредственное взаимодействие с пользователем;</w:t>
      </w:r>
    </w:p>
    <w:bookmarkEnd w:id="34"/>
    <w:bookmarkStart w:name="z40" w:id="35"/>
    <w:p>
      <w:pPr>
        <w:spacing w:after="0"/>
        <w:ind w:left="0"/>
        <w:jc w:val="both"/>
      </w:pPr>
      <w:r>
        <w:rPr>
          <w:rFonts w:ascii="Times New Roman"/>
          <w:b w:val="false"/>
          <w:i w:val="false"/>
          <w:color w:val="000000"/>
          <w:sz w:val="28"/>
        </w:rPr>
        <w:t>
      16) тип объекта – объект предметной области, обладающий уникальными свойствами состояния и поведения в рамках создания и развития объекта информатизации;</w:t>
      </w:r>
    </w:p>
    <w:bookmarkEnd w:id="35"/>
    <w:bookmarkStart w:name="z41" w:id="36"/>
    <w:p>
      <w:pPr>
        <w:spacing w:after="0"/>
        <w:ind w:left="0"/>
        <w:jc w:val="both"/>
      </w:pPr>
      <w:r>
        <w:rPr>
          <w:rFonts w:ascii="Times New Roman"/>
          <w:b w:val="false"/>
          <w:i w:val="false"/>
          <w:color w:val="000000"/>
          <w:sz w:val="28"/>
        </w:rPr>
        <w:t>
      17) пользовательский интерфейс – совокупность средств и методов, при помощи которых пользователь взаимодействует с объектом информатизации;</w:t>
      </w:r>
    </w:p>
    <w:bookmarkEnd w:id="36"/>
    <w:bookmarkStart w:name="z42" w:id="37"/>
    <w:p>
      <w:pPr>
        <w:spacing w:after="0"/>
        <w:ind w:left="0"/>
        <w:jc w:val="both"/>
      </w:pPr>
      <w:r>
        <w:rPr>
          <w:rFonts w:ascii="Times New Roman"/>
          <w:b w:val="false"/>
          <w:i w:val="false"/>
          <w:color w:val="000000"/>
          <w:sz w:val="28"/>
        </w:rPr>
        <w:t>
      18) вариант использования – внешняя спецификация последовательности действий, которые система или другая сущность выполняет в процессе взаимодействия с акторами;</w:t>
      </w:r>
    </w:p>
    <w:bookmarkEnd w:id="37"/>
    <w:bookmarkStart w:name="z43" w:id="38"/>
    <w:p>
      <w:pPr>
        <w:spacing w:after="0"/>
        <w:ind w:left="0"/>
        <w:jc w:val="both"/>
      </w:pPr>
      <w:r>
        <w:rPr>
          <w:rFonts w:ascii="Times New Roman"/>
          <w:b w:val="false"/>
          <w:i w:val="false"/>
          <w:color w:val="000000"/>
          <w:sz w:val="28"/>
        </w:rPr>
        <w:t>
      19) требования пользователя – желаемое свойство, характеристика или поведение программных средств, которые устанавливаются пользователями и являются обязательными. Требования пользователя подразделяется на функциональные требования пользователя, технические требования и требования качества к объектам информатизации;</w:t>
      </w:r>
    </w:p>
    <w:bookmarkEnd w:id="38"/>
    <w:bookmarkStart w:name="z44" w:id="39"/>
    <w:p>
      <w:pPr>
        <w:spacing w:after="0"/>
        <w:ind w:left="0"/>
        <w:jc w:val="both"/>
      </w:pPr>
      <w:r>
        <w:rPr>
          <w:rFonts w:ascii="Times New Roman"/>
          <w:b w:val="false"/>
          <w:i w:val="false"/>
          <w:color w:val="000000"/>
          <w:sz w:val="28"/>
        </w:rPr>
        <w:t>
      20) функциональные требования пользователя – требования пользователя, определяющие функциональные возможности объектов информатизации, которые разработчик ППО должен реализовать, чтобы акторы смогли выполнить свои задачи в рамках бизнес требований;</w:t>
      </w:r>
    </w:p>
    <w:bookmarkEnd w:id="39"/>
    <w:bookmarkStart w:name="z45" w:id="40"/>
    <w:p>
      <w:pPr>
        <w:spacing w:after="0"/>
        <w:ind w:left="0"/>
        <w:jc w:val="both"/>
      </w:pPr>
      <w:r>
        <w:rPr>
          <w:rFonts w:ascii="Times New Roman"/>
          <w:b w:val="false"/>
          <w:i w:val="false"/>
          <w:color w:val="000000"/>
          <w:sz w:val="28"/>
        </w:rPr>
        <w:t>
      21) требования качества – это любые требования, относящиеся к качеству объекта информатизации;</w:t>
      </w:r>
    </w:p>
    <w:bookmarkEnd w:id="40"/>
    <w:bookmarkStart w:name="z46" w:id="41"/>
    <w:p>
      <w:pPr>
        <w:spacing w:after="0"/>
        <w:ind w:left="0"/>
        <w:jc w:val="both"/>
      </w:pPr>
      <w:r>
        <w:rPr>
          <w:rFonts w:ascii="Times New Roman"/>
          <w:b w:val="false"/>
          <w:i w:val="false"/>
          <w:color w:val="000000"/>
          <w:sz w:val="28"/>
        </w:rPr>
        <w:t>
      22) узел – аппаратное обеспечение, которое обладает вычислительным ресурсом и размещает полную или составную часть лицензионного и/или прикладного программного обеспечения объектам информатизации;</w:t>
      </w:r>
    </w:p>
    <w:bookmarkEnd w:id="41"/>
    <w:bookmarkStart w:name="z47" w:id="42"/>
    <w:p>
      <w:pPr>
        <w:spacing w:after="0"/>
        <w:ind w:left="0"/>
        <w:jc w:val="both"/>
      </w:pPr>
      <w:r>
        <w:rPr>
          <w:rFonts w:ascii="Times New Roman"/>
          <w:b w:val="false"/>
          <w:i w:val="false"/>
          <w:color w:val="000000"/>
          <w:sz w:val="28"/>
        </w:rPr>
        <w:t>
      23) функциональные единицы измерения – устанавливаемые данной методикой метрики для измерения функционального размера ППО;</w:t>
      </w:r>
    </w:p>
    <w:bookmarkEnd w:id="42"/>
    <w:bookmarkStart w:name="z48" w:id="43"/>
    <w:p>
      <w:pPr>
        <w:spacing w:after="0"/>
        <w:ind w:left="0"/>
        <w:jc w:val="both"/>
      </w:pPr>
      <w:r>
        <w:rPr>
          <w:rFonts w:ascii="Times New Roman"/>
          <w:b w:val="false"/>
          <w:i w:val="false"/>
          <w:color w:val="000000"/>
          <w:sz w:val="28"/>
        </w:rPr>
        <w:t>
      24) RUP (Rational Unified Process – "рациональный унифицированный процесс") - методология разработки прикладного программного обеспечения, созданная компанией Rational Software;</w:t>
      </w:r>
    </w:p>
    <w:bookmarkEnd w:id="43"/>
    <w:bookmarkStart w:name="z49" w:id="44"/>
    <w:p>
      <w:pPr>
        <w:spacing w:after="0"/>
        <w:ind w:left="0"/>
        <w:jc w:val="both"/>
      </w:pPr>
      <w:r>
        <w:rPr>
          <w:rFonts w:ascii="Times New Roman"/>
          <w:b w:val="false"/>
          <w:i w:val="false"/>
          <w:color w:val="000000"/>
          <w:sz w:val="28"/>
        </w:rPr>
        <w:t xml:space="preserve">
      25) UML (Unified Modeling Language – "унифицированный язык моделирования") - унифицированный язык моделирования, использующий графическую нотацию и предназначенный для спецификации, визуализации, конструирования и документирования систем программного обеспечения, разрабатываемых на основе объектно-ориентированных технологий и компонентного подхода. </w:t>
      </w:r>
    </w:p>
    <w:bookmarkEnd w:id="44"/>
    <w:bookmarkStart w:name="z50" w:id="45"/>
    <w:p>
      <w:pPr>
        <w:spacing w:after="0"/>
        <w:ind w:left="0"/>
        <w:jc w:val="both"/>
      </w:pPr>
      <w:r>
        <w:rPr>
          <w:rFonts w:ascii="Times New Roman"/>
          <w:b w:val="false"/>
          <w:i w:val="false"/>
          <w:color w:val="000000"/>
          <w:sz w:val="28"/>
        </w:rPr>
        <w:t>
      4. Методика основана на следующих принципах:</w:t>
      </w:r>
    </w:p>
    <w:bookmarkEnd w:id="45"/>
    <w:bookmarkStart w:name="z51" w:id="46"/>
    <w:p>
      <w:pPr>
        <w:spacing w:after="0"/>
        <w:ind w:left="0"/>
        <w:jc w:val="both"/>
      </w:pPr>
      <w:r>
        <w:rPr>
          <w:rFonts w:ascii="Times New Roman"/>
          <w:b w:val="false"/>
          <w:i w:val="false"/>
          <w:color w:val="000000"/>
          <w:sz w:val="28"/>
        </w:rPr>
        <w:t>
      1) принцип поддержки жизненного цикла объекта информатизации, который означает, что расчет основывается на процессах жизненного цикла объекта информатизации;</w:t>
      </w:r>
    </w:p>
    <w:bookmarkEnd w:id="46"/>
    <w:bookmarkStart w:name="z52" w:id="47"/>
    <w:p>
      <w:pPr>
        <w:spacing w:after="0"/>
        <w:ind w:left="0"/>
        <w:jc w:val="both"/>
      </w:pPr>
      <w:r>
        <w:rPr>
          <w:rFonts w:ascii="Times New Roman"/>
          <w:b w:val="false"/>
          <w:i w:val="false"/>
          <w:color w:val="000000"/>
          <w:sz w:val="28"/>
        </w:rPr>
        <w:t>
      2) принцип измерения функционального размера, который означает, что расчет базируется на методе измерения функционального размера функциональных требований пользователей;</w:t>
      </w:r>
    </w:p>
    <w:bookmarkEnd w:id="47"/>
    <w:bookmarkStart w:name="z53" w:id="48"/>
    <w:p>
      <w:pPr>
        <w:spacing w:after="0"/>
        <w:ind w:left="0"/>
        <w:jc w:val="both"/>
      </w:pPr>
      <w:r>
        <w:rPr>
          <w:rFonts w:ascii="Times New Roman"/>
          <w:b w:val="false"/>
          <w:i w:val="false"/>
          <w:color w:val="000000"/>
          <w:sz w:val="28"/>
        </w:rPr>
        <w:t>
      3) принцип универсальности (не локальности), который означает, что расчет применим в отношении расчета трудоемкости и стоимости работ на создание, развитие и сопровождение объекта информатизации;</w:t>
      </w:r>
    </w:p>
    <w:bookmarkEnd w:id="48"/>
    <w:bookmarkStart w:name="z54" w:id="49"/>
    <w:p>
      <w:pPr>
        <w:spacing w:after="0"/>
        <w:ind w:left="0"/>
        <w:jc w:val="both"/>
      </w:pPr>
      <w:r>
        <w:rPr>
          <w:rFonts w:ascii="Times New Roman"/>
          <w:b w:val="false"/>
          <w:i w:val="false"/>
          <w:color w:val="000000"/>
          <w:sz w:val="28"/>
        </w:rPr>
        <w:t xml:space="preserve">
      4) принцип улучшающейся оценки, который означает, что точность расчета трудоемкости и стоимости работ на создание, развитие и сопровождение объекта информатизации повышается с увеличением степени детализации функциональных требований объекта информатизации; </w:t>
      </w:r>
    </w:p>
    <w:bookmarkEnd w:id="49"/>
    <w:bookmarkStart w:name="z55" w:id="50"/>
    <w:p>
      <w:pPr>
        <w:spacing w:after="0"/>
        <w:ind w:left="0"/>
        <w:jc w:val="both"/>
      </w:pPr>
      <w:r>
        <w:rPr>
          <w:rFonts w:ascii="Times New Roman"/>
          <w:b w:val="false"/>
          <w:i w:val="false"/>
          <w:color w:val="000000"/>
          <w:sz w:val="28"/>
        </w:rPr>
        <w:t>
      5) принцип учета технологии разработки программного обеспечения, который означает, что расчет базируется на процессах разработки ППО – методологии RUP, которая обеспечивает реализацию процессов разработки, развития и сопровождения ППО согласно жизненного цикла определенного в СТ РК 34.019-2005 (ISO/IEC 12207:1995, MOD) "Информационная технология. Процессы жизненного цикла программных средств". Перечень основных процессов разработки ППО согласно методологии RUP:</w:t>
      </w:r>
    </w:p>
    <w:bookmarkEnd w:id="50"/>
    <w:bookmarkStart w:name="z56" w:id="51"/>
    <w:p>
      <w:pPr>
        <w:spacing w:after="0"/>
        <w:ind w:left="0"/>
        <w:jc w:val="both"/>
      </w:pPr>
      <w:r>
        <w:rPr>
          <w:rFonts w:ascii="Times New Roman"/>
          <w:b w:val="false"/>
          <w:i w:val="false"/>
          <w:color w:val="000000"/>
          <w:sz w:val="28"/>
        </w:rPr>
        <w:t>
      1) бизнес моделирование;</w:t>
      </w:r>
    </w:p>
    <w:bookmarkEnd w:id="51"/>
    <w:bookmarkStart w:name="z57" w:id="52"/>
    <w:p>
      <w:pPr>
        <w:spacing w:after="0"/>
        <w:ind w:left="0"/>
        <w:jc w:val="both"/>
      </w:pPr>
      <w:r>
        <w:rPr>
          <w:rFonts w:ascii="Times New Roman"/>
          <w:b w:val="false"/>
          <w:i w:val="false"/>
          <w:color w:val="000000"/>
          <w:sz w:val="28"/>
        </w:rPr>
        <w:t>
      2) управление требованиями;</w:t>
      </w:r>
    </w:p>
    <w:bookmarkEnd w:id="52"/>
    <w:bookmarkStart w:name="z58" w:id="53"/>
    <w:p>
      <w:pPr>
        <w:spacing w:after="0"/>
        <w:ind w:left="0"/>
        <w:jc w:val="both"/>
      </w:pPr>
      <w:r>
        <w:rPr>
          <w:rFonts w:ascii="Times New Roman"/>
          <w:b w:val="false"/>
          <w:i w:val="false"/>
          <w:color w:val="000000"/>
          <w:sz w:val="28"/>
        </w:rPr>
        <w:t>
      3) проектирование;</w:t>
      </w:r>
    </w:p>
    <w:bookmarkEnd w:id="53"/>
    <w:bookmarkStart w:name="z59" w:id="54"/>
    <w:p>
      <w:pPr>
        <w:spacing w:after="0"/>
        <w:ind w:left="0"/>
        <w:jc w:val="both"/>
      </w:pPr>
      <w:r>
        <w:rPr>
          <w:rFonts w:ascii="Times New Roman"/>
          <w:b w:val="false"/>
          <w:i w:val="false"/>
          <w:color w:val="000000"/>
          <w:sz w:val="28"/>
        </w:rPr>
        <w:t>
      4) разработка;</w:t>
      </w:r>
    </w:p>
    <w:bookmarkEnd w:id="54"/>
    <w:bookmarkStart w:name="z60" w:id="55"/>
    <w:p>
      <w:pPr>
        <w:spacing w:after="0"/>
        <w:ind w:left="0"/>
        <w:jc w:val="both"/>
      </w:pPr>
      <w:r>
        <w:rPr>
          <w:rFonts w:ascii="Times New Roman"/>
          <w:b w:val="false"/>
          <w:i w:val="false"/>
          <w:color w:val="000000"/>
          <w:sz w:val="28"/>
        </w:rPr>
        <w:t>
      5) тестирование;</w:t>
      </w:r>
    </w:p>
    <w:bookmarkEnd w:id="55"/>
    <w:bookmarkStart w:name="z61" w:id="56"/>
    <w:p>
      <w:pPr>
        <w:spacing w:after="0"/>
        <w:ind w:left="0"/>
        <w:jc w:val="both"/>
      </w:pPr>
      <w:r>
        <w:rPr>
          <w:rFonts w:ascii="Times New Roman"/>
          <w:b w:val="false"/>
          <w:i w:val="false"/>
          <w:color w:val="000000"/>
          <w:sz w:val="28"/>
        </w:rPr>
        <w:t>
      6) внедрение.</w:t>
      </w:r>
    </w:p>
    <w:bookmarkEnd w:id="56"/>
    <w:bookmarkStart w:name="z62" w:id="57"/>
    <w:p>
      <w:pPr>
        <w:spacing w:after="0"/>
        <w:ind w:left="0"/>
        <w:jc w:val="left"/>
      </w:pPr>
      <w:r>
        <w:rPr>
          <w:rFonts w:ascii="Times New Roman"/>
          <w:b/>
          <w:i w:val="false"/>
          <w:color w:val="000000"/>
        </w:rPr>
        <w:t xml:space="preserve"> Глава 2. Расчет затрат на создание и развитие объектов информатизации</w:t>
      </w:r>
    </w:p>
    <w:bookmarkEnd w:id="57"/>
    <w:bookmarkStart w:name="z63" w:id="58"/>
    <w:p>
      <w:pPr>
        <w:spacing w:after="0"/>
        <w:ind w:left="0"/>
        <w:jc w:val="both"/>
      </w:pPr>
      <w:r>
        <w:rPr>
          <w:rFonts w:ascii="Times New Roman"/>
          <w:b w:val="false"/>
          <w:i w:val="false"/>
          <w:color w:val="000000"/>
          <w:sz w:val="28"/>
        </w:rPr>
        <w:t>
      5. Затраты на создание и развитие объекта информатизации в зависимости от объекта информатизации могут состоят из затрат на создание ППО объекта информатизации, а также затраты на приобретение и (или) имущественный найм (аренду) необходимого для его функционирования комплекса технических средств и программного обеспечения.</w:t>
      </w:r>
    </w:p>
    <w:bookmarkEnd w:id="58"/>
    <w:bookmarkStart w:name="z64" w:id="59"/>
    <w:p>
      <w:pPr>
        <w:spacing w:after="0"/>
        <w:ind w:left="0"/>
        <w:jc w:val="both"/>
      </w:pPr>
      <w:r>
        <w:rPr>
          <w:rFonts w:ascii="Times New Roman"/>
          <w:b w:val="false"/>
          <w:i w:val="false"/>
          <w:color w:val="000000"/>
          <w:sz w:val="28"/>
        </w:rPr>
        <w:t>
      Также в состав затрат на создание и развитие объекта информатизации могут быть включены затраты на управление проектом по созданию и развитию объекта информатизации, проведение испытаний на информационную безопасность, качество, и другие затраты на приобретение услуг (работ), предусмотренных для этапа создания и развития объекта информатизации законодательством Республики Казахстан в сфере информатизации.</w:t>
      </w:r>
    </w:p>
    <w:bookmarkEnd w:id="59"/>
    <w:bookmarkStart w:name="z65" w:id="60"/>
    <w:p>
      <w:pPr>
        <w:spacing w:after="0"/>
        <w:ind w:left="0"/>
        <w:jc w:val="both"/>
      </w:pPr>
      <w:r>
        <w:rPr>
          <w:rFonts w:ascii="Times New Roman"/>
          <w:b w:val="false"/>
          <w:i w:val="false"/>
          <w:color w:val="000000"/>
          <w:sz w:val="28"/>
        </w:rPr>
        <w:t>
      6. Расчет затрат на создание и развитие ППО определяется в соответствии с главой 3 настоящей Методики.</w:t>
      </w:r>
    </w:p>
    <w:bookmarkEnd w:id="60"/>
    <w:bookmarkStart w:name="z66" w:id="61"/>
    <w:p>
      <w:pPr>
        <w:spacing w:after="0"/>
        <w:ind w:left="0"/>
        <w:jc w:val="both"/>
      </w:pPr>
      <w:r>
        <w:rPr>
          <w:rFonts w:ascii="Times New Roman"/>
          <w:b w:val="false"/>
          <w:i w:val="false"/>
          <w:color w:val="000000"/>
          <w:sz w:val="28"/>
        </w:rPr>
        <w:t>
      7. Расчет затрат на приобретение и (или) имущественным найм (аренду) комплекса технических средств и программного обеспечения, необходимых для обеспечения функционирования ППО, а также расчет затрат на приобретение услуг, предусмотренных законодательством Республики Казахстан в сфере информатизации, определяется путем сбора прайс-листов и ценовых предложений.</w:t>
      </w:r>
    </w:p>
    <w:bookmarkEnd w:id="61"/>
    <w:bookmarkStart w:name="z67" w:id="62"/>
    <w:p>
      <w:pPr>
        <w:spacing w:after="0"/>
        <w:ind w:left="0"/>
        <w:jc w:val="both"/>
      </w:pPr>
      <w:r>
        <w:rPr>
          <w:rFonts w:ascii="Times New Roman"/>
          <w:b w:val="false"/>
          <w:i w:val="false"/>
          <w:color w:val="000000"/>
          <w:sz w:val="28"/>
        </w:rPr>
        <w:t>
      Прайс-листы и ценовые предложения представляются не менее чем от двух поставщиков товаров, работ и услуг (в случае отсутствия прайс-листов и ценовых предложений по аналогичным товарам, работам и услугам предоставляется не менее двух независимых оценочных заключений), за исключением случаев приобретения услуг у лиц определенных законодательством Республики Казахстан.</w:t>
      </w:r>
    </w:p>
    <w:bookmarkEnd w:id="62"/>
    <w:bookmarkStart w:name="z68" w:id="63"/>
    <w:p>
      <w:pPr>
        <w:spacing w:after="0"/>
        <w:ind w:left="0"/>
        <w:jc w:val="left"/>
      </w:pPr>
      <w:r>
        <w:rPr>
          <w:rFonts w:ascii="Times New Roman"/>
          <w:b/>
          <w:i w:val="false"/>
          <w:color w:val="000000"/>
        </w:rPr>
        <w:t xml:space="preserve"> Глава 3. Расчета затрат на создание прикладного программного обеспечения объекта информатизации</w:t>
      </w:r>
    </w:p>
    <w:bookmarkEnd w:id="63"/>
    <w:bookmarkStart w:name="z69" w:id="64"/>
    <w:p>
      <w:pPr>
        <w:spacing w:after="0"/>
        <w:ind w:left="0"/>
        <w:jc w:val="left"/>
      </w:pPr>
      <w:r>
        <w:rPr>
          <w:rFonts w:ascii="Times New Roman"/>
          <w:b/>
          <w:i w:val="false"/>
          <w:color w:val="000000"/>
        </w:rPr>
        <w:t xml:space="preserve"> Параграф 1. Основные положения расчета затрат на создание прикладного программного обеспечения</w:t>
      </w:r>
    </w:p>
    <w:bookmarkEnd w:id="64"/>
    <w:bookmarkStart w:name="z70" w:id="65"/>
    <w:p>
      <w:pPr>
        <w:spacing w:after="0"/>
        <w:ind w:left="0"/>
        <w:jc w:val="both"/>
      </w:pPr>
      <w:r>
        <w:rPr>
          <w:rFonts w:ascii="Times New Roman"/>
          <w:b w:val="false"/>
          <w:i w:val="false"/>
          <w:color w:val="000000"/>
          <w:sz w:val="28"/>
        </w:rPr>
        <w:t>
      8. Расчет затрат на создание ППО представлен следующими этапами:</w:t>
      </w:r>
    </w:p>
    <w:bookmarkEnd w:id="65"/>
    <w:bookmarkStart w:name="z71" w:id="66"/>
    <w:p>
      <w:pPr>
        <w:spacing w:after="0"/>
        <w:ind w:left="0"/>
        <w:jc w:val="both"/>
      </w:pPr>
      <w:r>
        <w:rPr>
          <w:rFonts w:ascii="Times New Roman"/>
          <w:b w:val="false"/>
          <w:i w:val="false"/>
          <w:color w:val="000000"/>
          <w:sz w:val="28"/>
        </w:rPr>
        <w:t>
      1) оценка функционального размера ППО;</w:t>
      </w:r>
    </w:p>
    <w:bookmarkEnd w:id="66"/>
    <w:bookmarkStart w:name="z72" w:id="67"/>
    <w:p>
      <w:pPr>
        <w:spacing w:after="0"/>
        <w:ind w:left="0"/>
        <w:jc w:val="both"/>
      </w:pPr>
      <w:r>
        <w:rPr>
          <w:rFonts w:ascii="Times New Roman"/>
          <w:b w:val="false"/>
          <w:i w:val="false"/>
          <w:color w:val="000000"/>
          <w:sz w:val="28"/>
        </w:rPr>
        <w:t>
      2) оценка базовой трудоемкости создания ППО;</w:t>
      </w:r>
    </w:p>
    <w:bookmarkEnd w:id="67"/>
    <w:bookmarkStart w:name="z73" w:id="68"/>
    <w:p>
      <w:pPr>
        <w:spacing w:after="0"/>
        <w:ind w:left="0"/>
        <w:jc w:val="both"/>
      </w:pPr>
      <w:r>
        <w:rPr>
          <w:rFonts w:ascii="Times New Roman"/>
          <w:b w:val="false"/>
          <w:i w:val="false"/>
          <w:color w:val="000000"/>
          <w:sz w:val="28"/>
        </w:rPr>
        <w:t>
      3) определение значений поправочных коэффициентов трудоемкости;</w:t>
      </w:r>
    </w:p>
    <w:bookmarkEnd w:id="68"/>
    <w:bookmarkStart w:name="z74" w:id="69"/>
    <w:p>
      <w:pPr>
        <w:spacing w:after="0"/>
        <w:ind w:left="0"/>
        <w:jc w:val="both"/>
      </w:pPr>
      <w:r>
        <w:rPr>
          <w:rFonts w:ascii="Times New Roman"/>
          <w:b w:val="false"/>
          <w:i w:val="false"/>
          <w:color w:val="000000"/>
          <w:sz w:val="28"/>
        </w:rPr>
        <w:t>
      4) расчет трудоемкости создания ППО;</w:t>
      </w:r>
    </w:p>
    <w:bookmarkEnd w:id="69"/>
    <w:bookmarkStart w:name="z75" w:id="70"/>
    <w:p>
      <w:pPr>
        <w:spacing w:after="0"/>
        <w:ind w:left="0"/>
        <w:jc w:val="both"/>
      </w:pPr>
      <w:r>
        <w:rPr>
          <w:rFonts w:ascii="Times New Roman"/>
          <w:b w:val="false"/>
          <w:i w:val="false"/>
          <w:color w:val="000000"/>
          <w:sz w:val="28"/>
        </w:rPr>
        <w:t>
      5) оценка срока разработки ППО;</w:t>
      </w:r>
    </w:p>
    <w:bookmarkEnd w:id="70"/>
    <w:bookmarkStart w:name="z76" w:id="71"/>
    <w:p>
      <w:pPr>
        <w:spacing w:after="0"/>
        <w:ind w:left="0"/>
        <w:jc w:val="both"/>
      </w:pPr>
      <w:r>
        <w:rPr>
          <w:rFonts w:ascii="Times New Roman"/>
          <w:b w:val="false"/>
          <w:i w:val="false"/>
          <w:color w:val="000000"/>
          <w:sz w:val="28"/>
        </w:rPr>
        <w:t>
      6) корректировка трудоемкости создания ППО при уменьшении срока разработки ППО;</w:t>
      </w:r>
    </w:p>
    <w:bookmarkEnd w:id="71"/>
    <w:bookmarkStart w:name="z77" w:id="72"/>
    <w:p>
      <w:pPr>
        <w:spacing w:after="0"/>
        <w:ind w:left="0"/>
        <w:jc w:val="both"/>
      </w:pPr>
      <w:r>
        <w:rPr>
          <w:rFonts w:ascii="Times New Roman"/>
          <w:b w:val="false"/>
          <w:i w:val="false"/>
          <w:color w:val="000000"/>
          <w:sz w:val="28"/>
        </w:rPr>
        <w:t>
      7) оценка затрат на создание ППО.</w:t>
      </w:r>
    </w:p>
    <w:bookmarkEnd w:id="72"/>
    <w:bookmarkStart w:name="z78" w:id="73"/>
    <w:p>
      <w:pPr>
        <w:spacing w:after="0"/>
        <w:ind w:left="0"/>
        <w:jc w:val="both"/>
      </w:pPr>
      <w:r>
        <w:rPr>
          <w:rFonts w:ascii="Times New Roman"/>
          <w:b w:val="false"/>
          <w:i w:val="false"/>
          <w:color w:val="000000"/>
          <w:sz w:val="28"/>
        </w:rPr>
        <w:t>
      9. Базовая трудоемкость каждого основного процесса разработки ППО в человеко-месяцах. Базовая трудоемкость каждого процесса определяется на основе показателей трудоемкости в соответствии с Нормативами затрат на создание, развитие и сопровождение объектов информатизации государственных органов.</w:t>
      </w:r>
    </w:p>
    <w:bookmarkEnd w:id="73"/>
    <w:bookmarkStart w:name="z79" w:id="74"/>
    <w:p>
      <w:pPr>
        <w:spacing w:after="0"/>
        <w:ind w:left="0"/>
        <w:jc w:val="both"/>
      </w:pPr>
      <w:r>
        <w:rPr>
          <w:rFonts w:ascii="Times New Roman"/>
          <w:b w:val="false"/>
          <w:i w:val="false"/>
          <w:color w:val="000000"/>
          <w:sz w:val="28"/>
        </w:rPr>
        <w:t>
      10. Значения поправочных коэффициентов трудоемкости определяются исходя из характеристик создаваемого объекта информатизации и требований к его функционированию, качеству и технических требований в соответствии с нормативами затрат на создание, развитие и сопровождение объектов информатизации государственных органов.</w:t>
      </w:r>
    </w:p>
    <w:bookmarkEnd w:id="74"/>
    <w:bookmarkStart w:name="z80" w:id="75"/>
    <w:p>
      <w:pPr>
        <w:spacing w:after="0"/>
        <w:ind w:left="0"/>
        <w:jc w:val="both"/>
      </w:pPr>
      <w:r>
        <w:rPr>
          <w:rFonts w:ascii="Times New Roman"/>
          <w:b w:val="false"/>
          <w:i w:val="false"/>
          <w:color w:val="000000"/>
          <w:sz w:val="28"/>
        </w:rPr>
        <w:t>
      11. На основании поправочных коэффициентов трудоемкости разработки ППО проводится расчет трудоемкости создания ППО с учетом поправочных коэффициентов, согласно пункту 40 настоящей Методики.</w:t>
      </w:r>
    </w:p>
    <w:bookmarkEnd w:id="75"/>
    <w:bookmarkStart w:name="z81" w:id="76"/>
    <w:p>
      <w:pPr>
        <w:spacing w:after="0"/>
        <w:ind w:left="0"/>
        <w:jc w:val="both"/>
      </w:pPr>
      <w:r>
        <w:rPr>
          <w:rFonts w:ascii="Times New Roman"/>
          <w:b w:val="false"/>
          <w:i w:val="false"/>
          <w:color w:val="000000"/>
          <w:sz w:val="28"/>
        </w:rPr>
        <w:t>
      12. Оценка срока разработки ППО. На данном этапе оценивается средний срок разработки ППО в соответствии с нормативами затрат на создание, развитие и сопровождение объектов информатизации государственных органов.</w:t>
      </w:r>
    </w:p>
    <w:bookmarkEnd w:id="76"/>
    <w:bookmarkStart w:name="z82" w:id="77"/>
    <w:p>
      <w:pPr>
        <w:spacing w:after="0"/>
        <w:ind w:left="0"/>
        <w:jc w:val="both"/>
      </w:pPr>
      <w:r>
        <w:rPr>
          <w:rFonts w:ascii="Times New Roman"/>
          <w:b w:val="false"/>
          <w:i w:val="false"/>
          <w:color w:val="000000"/>
          <w:sz w:val="28"/>
        </w:rPr>
        <w:t>
      13. Корректировка трудоемкости создания ППО при уменьшении срока разработки ППО. На данном этапе производится корректировка трудоемкости разработки ППО в случае уменьшения среднего срока разработки ППО на основе коэффициента эластичности трудоемкости.</w:t>
      </w:r>
    </w:p>
    <w:bookmarkEnd w:id="77"/>
    <w:bookmarkStart w:name="z83" w:id="78"/>
    <w:p>
      <w:pPr>
        <w:spacing w:after="0"/>
        <w:ind w:left="0"/>
        <w:jc w:val="both"/>
      </w:pPr>
      <w:r>
        <w:rPr>
          <w:rFonts w:ascii="Times New Roman"/>
          <w:b w:val="false"/>
          <w:i w:val="false"/>
          <w:color w:val="000000"/>
          <w:sz w:val="28"/>
        </w:rPr>
        <w:t>
      14. Оценка затрат на создания ППО. На данном этапе, на основании рассчитанной трудоемкости создания ППО определяются затраты на создание ППО в соответствии с нормативами затрат на создание, развитие и сопровождение объектов информатизации государственных органов.</w:t>
      </w:r>
    </w:p>
    <w:bookmarkEnd w:id="78"/>
    <w:bookmarkStart w:name="z84" w:id="79"/>
    <w:p>
      <w:pPr>
        <w:spacing w:after="0"/>
        <w:ind w:left="0"/>
        <w:jc w:val="left"/>
      </w:pPr>
      <w:r>
        <w:rPr>
          <w:rFonts w:ascii="Times New Roman"/>
          <w:b/>
          <w:i w:val="false"/>
          <w:color w:val="000000"/>
        </w:rPr>
        <w:t xml:space="preserve"> Параграф 2. Этап оценки функционального размера прикладного программного обеспечения</w:t>
      </w:r>
    </w:p>
    <w:bookmarkEnd w:id="79"/>
    <w:bookmarkStart w:name="z85" w:id="80"/>
    <w:p>
      <w:pPr>
        <w:spacing w:after="0"/>
        <w:ind w:left="0"/>
        <w:jc w:val="both"/>
      </w:pPr>
      <w:r>
        <w:rPr>
          <w:rFonts w:ascii="Times New Roman"/>
          <w:b w:val="false"/>
          <w:i w:val="false"/>
          <w:color w:val="000000"/>
          <w:sz w:val="28"/>
        </w:rPr>
        <w:t>
      15. Оценка функционального размера ППО производится на основе модели и функциональных требований пользователей. Функциональный размер задается набором из пяти элементов, каждый элемент которого измеряется в соответствующей функциональной единице измерения. Наименования и обозначения функциональных единиц измерения:</w:t>
      </w:r>
    </w:p>
    <w:bookmarkEnd w:id="80"/>
    <w:bookmarkStart w:name="z86" w:id="81"/>
    <w:p>
      <w:pPr>
        <w:spacing w:after="0"/>
        <w:ind w:left="0"/>
        <w:jc w:val="both"/>
      </w:pPr>
      <w:r>
        <w:rPr>
          <w:rFonts w:ascii="Times New Roman"/>
          <w:b w:val="false"/>
          <w:i w:val="false"/>
          <w:color w:val="000000"/>
          <w:sz w:val="28"/>
        </w:rPr>
        <w:t>
      1) количество вариантов использования (Case) – C;</w:t>
      </w:r>
    </w:p>
    <w:bookmarkEnd w:id="81"/>
    <w:bookmarkStart w:name="z87" w:id="82"/>
    <w:p>
      <w:pPr>
        <w:spacing w:after="0"/>
        <w:ind w:left="0"/>
        <w:jc w:val="both"/>
      </w:pPr>
      <w:r>
        <w:rPr>
          <w:rFonts w:ascii="Times New Roman"/>
          <w:b w:val="false"/>
          <w:i w:val="false"/>
          <w:color w:val="000000"/>
          <w:sz w:val="28"/>
        </w:rPr>
        <w:t>
      2) количество типов объектов (бизнес объектов) (Entity) – Е;</w:t>
      </w:r>
    </w:p>
    <w:bookmarkEnd w:id="82"/>
    <w:bookmarkStart w:name="z88" w:id="83"/>
    <w:p>
      <w:pPr>
        <w:spacing w:after="0"/>
        <w:ind w:left="0"/>
        <w:jc w:val="both"/>
      </w:pPr>
      <w:r>
        <w:rPr>
          <w:rFonts w:ascii="Times New Roman"/>
          <w:b w:val="false"/>
          <w:i w:val="false"/>
          <w:color w:val="000000"/>
          <w:sz w:val="28"/>
        </w:rPr>
        <w:t>
      3) количество свойств типов объектов (Tool) – Т;</w:t>
      </w:r>
    </w:p>
    <w:bookmarkEnd w:id="83"/>
    <w:bookmarkStart w:name="z89" w:id="84"/>
    <w:p>
      <w:pPr>
        <w:spacing w:after="0"/>
        <w:ind w:left="0"/>
        <w:jc w:val="both"/>
      </w:pPr>
      <w:r>
        <w:rPr>
          <w:rFonts w:ascii="Times New Roman"/>
          <w:b w:val="false"/>
          <w:i w:val="false"/>
          <w:color w:val="000000"/>
          <w:sz w:val="28"/>
        </w:rPr>
        <w:t>
      4) количество взаимодействий между типами объектов (Interaction) – I;</w:t>
      </w:r>
    </w:p>
    <w:bookmarkEnd w:id="84"/>
    <w:bookmarkStart w:name="z90" w:id="85"/>
    <w:p>
      <w:pPr>
        <w:spacing w:after="0"/>
        <w:ind w:left="0"/>
        <w:jc w:val="both"/>
      </w:pPr>
      <w:r>
        <w:rPr>
          <w:rFonts w:ascii="Times New Roman"/>
          <w:b w:val="false"/>
          <w:i w:val="false"/>
          <w:color w:val="000000"/>
          <w:sz w:val="28"/>
        </w:rPr>
        <w:t>
      5) количество типов узлов (Node) – N.</w:t>
      </w:r>
    </w:p>
    <w:bookmarkEnd w:id="85"/>
    <w:bookmarkStart w:name="z91" w:id="86"/>
    <w:p>
      <w:pPr>
        <w:spacing w:after="0"/>
        <w:ind w:left="0"/>
        <w:jc w:val="both"/>
      </w:pPr>
      <w:r>
        <w:rPr>
          <w:rFonts w:ascii="Times New Roman"/>
          <w:b w:val="false"/>
          <w:i w:val="false"/>
          <w:color w:val="000000"/>
          <w:sz w:val="28"/>
        </w:rPr>
        <w:t>
      16. Функциональный размер ППО обозначается – SIZE = {C, E, T, I, N}. Функциональный размер ППО, записанный в виде SIZE = {12, 26, 134, 102, 4} означает, что модель объекта информатизации имеет следующие значения функциональных единиц измерения:</w:t>
      </w:r>
    </w:p>
    <w:bookmarkEnd w:id="86"/>
    <w:bookmarkStart w:name="z92" w:id="87"/>
    <w:p>
      <w:pPr>
        <w:spacing w:after="0"/>
        <w:ind w:left="0"/>
        <w:jc w:val="both"/>
      </w:pPr>
      <w:r>
        <w:rPr>
          <w:rFonts w:ascii="Times New Roman"/>
          <w:b w:val="false"/>
          <w:i w:val="false"/>
          <w:color w:val="000000"/>
          <w:sz w:val="28"/>
        </w:rPr>
        <w:t>
      1) 12 вариантов использования;</w:t>
      </w:r>
    </w:p>
    <w:bookmarkEnd w:id="87"/>
    <w:bookmarkStart w:name="z93" w:id="88"/>
    <w:p>
      <w:pPr>
        <w:spacing w:after="0"/>
        <w:ind w:left="0"/>
        <w:jc w:val="both"/>
      </w:pPr>
      <w:r>
        <w:rPr>
          <w:rFonts w:ascii="Times New Roman"/>
          <w:b w:val="false"/>
          <w:i w:val="false"/>
          <w:color w:val="000000"/>
          <w:sz w:val="28"/>
        </w:rPr>
        <w:t>
      2) 26 типов объектов;</w:t>
      </w:r>
    </w:p>
    <w:bookmarkEnd w:id="88"/>
    <w:bookmarkStart w:name="z94" w:id="89"/>
    <w:p>
      <w:pPr>
        <w:spacing w:after="0"/>
        <w:ind w:left="0"/>
        <w:jc w:val="both"/>
      </w:pPr>
      <w:r>
        <w:rPr>
          <w:rFonts w:ascii="Times New Roman"/>
          <w:b w:val="false"/>
          <w:i w:val="false"/>
          <w:color w:val="000000"/>
          <w:sz w:val="28"/>
        </w:rPr>
        <w:t>
      3) 134 свойств типов объектов;</w:t>
      </w:r>
    </w:p>
    <w:bookmarkEnd w:id="89"/>
    <w:bookmarkStart w:name="z95" w:id="90"/>
    <w:p>
      <w:pPr>
        <w:spacing w:after="0"/>
        <w:ind w:left="0"/>
        <w:jc w:val="both"/>
      </w:pPr>
      <w:r>
        <w:rPr>
          <w:rFonts w:ascii="Times New Roman"/>
          <w:b w:val="false"/>
          <w:i w:val="false"/>
          <w:color w:val="000000"/>
          <w:sz w:val="28"/>
        </w:rPr>
        <w:t>
      4) 102 взаимоотношения между типами объектов;</w:t>
      </w:r>
    </w:p>
    <w:bookmarkEnd w:id="90"/>
    <w:bookmarkStart w:name="z96" w:id="91"/>
    <w:p>
      <w:pPr>
        <w:spacing w:after="0"/>
        <w:ind w:left="0"/>
        <w:jc w:val="both"/>
      </w:pPr>
      <w:r>
        <w:rPr>
          <w:rFonts w:ascii="Times New Roman"/>
          <w:b w:val="false"/>
          <w:i w:val="false"/>
          <w:color w:val="000000"/>
          <w:sz w:val="28"/>
        </w:rPr>
        <w:t>
      5) 4 типа узла.</w:t>
      </w:r>
    </w:p>
    <w:bookmarkEnd w:id="91"/>
    <w:bookmarkStart w:name="z97" w:id="92"/>
    <w:p>
      <w:pPr>
        <w:spacing w:after="0"/>
        <w:ind w:left="0"/>
        <w:jc w:val="both"/>
      </w:pPr>
      <w:r>
        <w:rPr>
          <w:rFonts w:ascii="Times New Roman"/>
          <w:b w:val="false"/>
          <w:i w:val="false"/>
          <w:color w:val="000000"/>
          <w:sz w:val="28"/>
        </w:rPr>
        <w:t>
      17. Функциональный размер ППО определяется путем подсчета значений функциональных единиц измерения для модели объекта информатизации. Входными документами для оценки функционального размера ППО могут служить:</w:t>
      </w:r>
    </w:p>
    <w:bookmarkEnd w:id="92"/>
    <w:bookmarkStart w:name="z98" w:id="93"/>
    <w:p>
      <w:pPr>
        <w:spacing w:after="0"/>
        <w:ind w:left="0"/>
        <w:jc w:val="both"/>
      </w:pPr>
      <w:r>
        <w:rPr>
          <w:rFonts w:ascii="Times New Roman"/>
          <w:b w:val="false"/>
          <w:i w:val="false"/>
          <w:color w:val="000000"/>
          <w:sz w:val="28"/>
        </w:rPr>
        <w:t>
      1) видение объекта информатизации;</w:t>
      </w:r>
    </w:p>
    <w:bookmarkEnd w:id="93"/>
    <w:bookmarkStart w:name="z99" w:id="94"/>
    <w:p>
      <w:pPr>
        <w:spacing w:after="0"/>
        <w:ind w:left="0"/>
        <w:jc w:val="both"/>
      </w:pPr>
      <w:r>
        <w:rPr>
          <w:rFonts w:ascii="Times New Roman"/>
          <w:b w:val="false"/>
          <w:i w:val="false"/>
          <w:color w:val="000000"/>
          <w:sz w:val="28"/>
        </w:rPr>
        <w:t>
      2) концепция объекта информатизации;</w:t>
      </w:r>
    </w:p>
    <w:bookmarkEnd w:id="94"/>
    <w:bookmarkStart w:name="z100" w:id="95"/>
    <w:p>
      <w:pPr>
        <w:spacing w:after="0"/>
        <w:ind w:left="0"/>
        <w:jc w:val="both"/>
      </w:pPr>
      <w:r>
        <w:rPr>
          <w:rFonts w:ascii="Times New Roman"/>
          <w:b w:val="false"/>
          <w:i w:val="false"/>
          <w:color w:val="000000"/>
          <w:sz w:val="28"/>
        </w:rPr>
        <w:t>
      3) техническое задание на создание и развитие объекта информатизации.</w:t>
      </w:r>
    </w:p>
    <w:bookmarkEnd w:id="95"/>
    <w:bookmarkStart w:name="z101" w:id="96"/>
    <w:p>
      <w:pPr>
        <w:spacing w:after="0"/>
        <w:ind w:left="0"/>
        <w:jc w:val="both"/>
      </w:pPr>
      <w:r>
        <w:rPr>
          <w:rFonts w:ascii="Times New Roman"/>
          <w:b w:val="false"/>
          <w:i w:val="false"/>
          <w:color w:val="000000"/>
          <w:sz w:val="28"/>
        </w:rPr>
        <w:t>
      18. Для обеспечения наибольшей точности оценки функционального размера рекомендуется использовать модель объекта информатизации, реализованной на языке моделирования UML. Для применения Расчета сначала строят следующие диаграммы:</w:t>
      </w:r>
    </w:p>
    <w:bookmarkEnd w:id="96"/>
    <w:bookmarkStart w:name="z102" w:id="97"/>
    <w:p>
      <w:pPr>
        <w:spacing w:after="0"/>
        <w:ind w:left="0"/>
        <w:jc w:val="both"/>
      </w:pPr>
      <w:r>
        <w:rPr>
          <w:rFonts w:ascii="Times New Roman"/>
          <w:b w:val="false"/>
          <w:i w:val="false"/>
          <w:color w:val="000000"/>
          <w:sz w:val="28"/>
        </w:rPr>
        <w:t>
      1) диаграмма вариантов использования (Use case diagram, диаграмма прецедентов);</w:t>
      </w:r>
    </w:p>
    <w:bookmarkEnd w:id="97"/>
    <w:bookmarkStart w:name="z103" w:id="98"/>
    <w:p>
      <w:pPr>
        <w:spacing w:after="0"/>
        <w:ind w:left="0"/>
        <w:jc w:val="both"/>
      </w:pPr>
      <w:r>
        <w:rPr>
          <w:rFonts w:ascii="Times New Roman"/>
          <w:b w:val="false"/>
          <w:i w:val="false"/>
          <w:color w:val="000000"/>
          <w:sz w:val="28"/>
        </w:rPr>
        <w:t>
      2) диаграмма классов;</w:t>
      </w:r>
    </w:p>
    <w:bookmarkEnd w:id="98"/>
    <w:bookmarkStart w:name="z104" w:id="99"/>
    <w:p>
      <w:pPr>
        <w:spacing w:after="0"/>
        <w:ind w:left="0"/>
        <w:jc w:val="both"/>
      </w:pPr>
      <w:r>
        <w:rPr>
          <w:rFonts w:ascii="Times New Roman"/>
          <w:b w:val="false"/>
          <w:i w:val="false"/>
          <w:color w:val="000000"/>
          <w:sz w:val="28"/>
        </w:rPr>
        <w:t>
      3) диаграмма коммуникаций;</w:t>
      </w:r>
    </w:p>
    <w:bookmarkEnd w:id="99"/>
    <w:bookmarkStart w:name="z105" w:id="100"/>
    <w:p>
      <w:pPr>
        <w:spacing w:after="0"/>
        <w:ind w:left="0"/>
        <w:jc w:val="both"/>
      </w:pPr>
      <w:r>
        <w:rPr>
          <w:rFonts w:ascii="Times New Roman"/>
          <w:b w:val="false"/>
          <w:i w:val="false"/>
          <w:color w:val="000000"/>
          <w:sz w:val="28"/>
        </w:rPr>
        <w:t>
      4) диаграмма развертывания.</w:t>
      </w:r>
    </w:p>
    <w:bookmarkEnd w:id="100"/>
    <w:bookmarkStart w:name="z106" w:id="101"/>
    <w:p>
      <w:pPr>
        <w:spacing w:after="0"/>
        <w:ind w:left="0"/>
        <w:jc w:val="both"/>
      </w:pPr>
      <w:r>
        <w:rPr>
          <w:rFonts w:ascii="Times New Roman"/>
          <w:b w:val="false"/>
          <w:i w:val="false"/>
          <w:color w:val="000000"/>
          <w:sz w:val="28"/>
        </w:rPr>
        <w:t>
      19. После построения диаграмм расчет выполняется следующим образом:</w:t>
      </w:r>
    </w:p>
    <w:bookmarkEnd w:id="101"/>
    <w:bookmarkStart w:name="z107" w:id="102"/>
    <w:p>
      <w:pPr>
        <w:spacing w:after="0"/>
        <w:ind w:left="0"/>
        <w:jc w:val="both"/>
      </w:pPr>
      <w:r>
        <w:rPr>
          <w:rFonts w:ascii="Times New Roman"/>
          <w:b w:val="false"/>
          <w:i w:val="false"/>
          <w:color w:val="000000"/>
          <w:sz w:val="28"/>
        </w:rPr>
        <w:t>
      1) этап 1 – количество вариантов использования (С) определяется из диаграммы вариантов использования модели информационной системы;</w:t>
      </w:r>
    </w:p>
    <w:bookmarkEnd w:id="102"/>
    <w:bookmarkStart w:name="z108" w:id="103"/>
    <w:p>
      <w:pPr>
        <w:spacing w:after="0"/>
        <w:ind w:left="0"/>
        <w:jc w:val="both"/>
      </w:pPr>
      <w:r>
        <w:rPr>
          <w:rFonts w:ascii="Times New Roman"/>
          <w:b w:val="false"/>
          <w:i w:val="false"/>
          <w:color w:val="000000"/>
          <w:sz w:val="28"/>
        </w:rPr>
        <w:t>
      2) этап 2 – количество типов объектов (E) оценивается подсчетом количества неодинаковых классов, изображенных на диаграммах классов;</w:t>
      </w:r>
    </w:p>
    <w:bookmarkEnd w:id="103"/>
    <w:bookmarkStart w:name="z109" w:id="104"/>
    <w:p>
      <w:pPr>
        <w:spacing w:after="0"/>
        <w:ind w:left="0"/>
        <w:jc w:val="both"/>
      </w:pPr>
      <w:r>
        <w:rPr>
          <w:rFonts w:ascii="Times New Roman"/>
          <w:b w:val="false"/>
          <w:i w:val="false"/>
          <w:color w:val="000000"/>
          <w:sz w:val="28"/>
        </w:rPr>
        <w:t>
      3) этап 3 – количество свойств типов объектов (T) оценивается подсчетом количества свойств классов, изображенных на диаграммах классов;</w:t>
      </w:r>
    </w:p>
    <w:bookmarkEnd w:id="104"/>
    <w:bookmarkStart w:name="z110" w:id="105"/>
    <w:p>
      <w:pPr>
        <w:spacing w:after="0"/>
        <w:ind w:left="0"/>
        <w:jc w:val="both"/>
      </w:pPr>
      <w:r>
        <w:rPr>
          <w:rFonts w:ascii="Times New Roman"/>
          <w:b w:val="false"/>
          <w:i w:val="false"/>
          <w:color w:val="000000"/>
          <w:sz w:val="28"/>
        </w:rPr>
        <w:t>
      4) этап 4 – количество взаимодействий между типами объектов (I) оценивается подсчетом количества связей (отношений) между классами на диаграмме коммуникаций;</w:t>
      </w:r>
    </w:p>
    <w:bookmarkEnd w:id="105"/>
    <w:bookmarkStart w:name="z111" w:id="106"/>
    <w:p>
      <w:pPr>
        <w:spacing w:after="0"/>
        <w:ind w:left="0"/>
        <w:jc w:val="both"/>
      </w:pPr>
      <w:r>
        <w:rPr>
          <w:rFonts w:ascii="Times New Roman"/>
          <w:b w:val="false"/>
          <w:i w:val="false"/>
          <w:color w:val="000000"/>
          <w:sz w:val="28"/>
        </w:rPr>
        <w:t>
      5) этап 5 – количество типов узлов (N) оценивается подсчетом количества типов узлов на диаграмме развертывания.</w:t>
      </w:r>
    </w:p>
    <w:bookmarkEnd w:id="106"/>
    <w:bookmarkStart w:name="z112" w:id="107"/>
    <w:p>
      <w:pPr>
        <w:spacing w:after="0"/>
        <w:ind w:left="0"/>
        <w:jc w:val="both"/>
      </w:pPr>
      <w:r>
        <w:rPr>
          <w:rFonts w:ascii="Times New Roman"/>
          <w:b w:val="false"/>
          <w:i w:val="false"/>
          <w:color w:val="000000"/>
          <w:sz w:val="28"/>
        </w:rPr>
        <w:t>
      20. При разработке объекта информатизации на основе готового программного обеспечения, в расчет не включаются, созданные в готовом программном обеспечении:</w:t>
      </w:r>
    </w:p>
    <w:bookmarkEnd w:id="107"/>
    <w:bookmarkStart w:name="z113" w:id="108"/>
    <w:p>
      <w:pPr>
        <w:spacing w:after="0"/>
        <w:ind w:left="0"/>
        <w:jc w:val="both"/>
      </w:pPr>
      <w:r>
        <w:rPr>
          <w:rFonts w:ascii="Times New Roman"/>
          <w:b w:val="false"/>
          <w:i w:val="false"/>
          <w:color w:val="000000"/>
          <w:sz w:val="28"/>
        </w:rPr>
        <w:t>
      1) варианты использования;</w:t>
      </w:r>
    </w:p>
    <w:bookmarkEnd w:id="108"/>
    <w:bookmarkStart w:name="z114" w:id="109"/>
    <w:p>
      <w:pPr>
        <w:spacing w:after="0"/>
        <w:ind w:left="0"/>
        <w:jc w:val="both"/>
      </w:pPr>
      <w:r>
        <w:rPr>
          <w:rFonts w:ascii="Times New Roman"/>
          <w:b w:val="false"/>
          <w:i w:val="false"/>
          <w:color w:val="000000"/>
          <w:sz w:val="28"/>
        </w:rPr>
        <w:t>
      2) типы объектов;</w:t>
      </w:r>
    </w:p>
    <w:bookmarkEnd w:id="109"/>
    <w:bookmarkStart w:name="z115" w:id="110"/>
    <w:p>
      <w:pPr>
        <w:spacing w:after="0"/>
        <w:ind w:left="0"/>
        <w:jc w:val="both"/>
      </w:pPr>
      <w:r>
        <w:rPr>
          <w:rFonts w:ascii="Times New Roman"/>
          <w:b w:val="false"/>
          <w:i w:val="false"/>
          <w:color w:val="000000"/>
          <w:sz w:val="28"/>
        </w:rPr>
        <w:t>
      3) свойства типов объектов.</w:t>
      </w:r>
    </w:p>
    <w:bookmarkEnd w:id="110"/>
    <w:bookmarkStart w:name="z116" w:id="111"/>
    <w:p>
      <w:pPr>
        <w:spacing w:after="0"/>
        <w:ind w:left="0"/>
        <w:jc w:val="both"/>
      </w:pPr>
      <w:r>
        <w:rPr>
          <w:rFonts w:ascii="Times New Roman"/>
          <w:b w:val="false"/>
          <w:i w:val="false"/>
          <w:color w:val="000000"/>
          <w:sz w:val="28"/>
        </w:rPr>
        <w:t>
      21. При отсутствии модели объекта информатизации на языке UML оценщику рекомендуется самостоятельно построить модель создаваемого объекта информатизации.</w:t>
      </w:r>
    </w:p>
    <w:bookmarkEnd w:id="111"/>
    <w:bookmarkStart w:name="z117" w:id="112"/>
    <w:p>
      <w:pPr>
        <w:spacing w:after="0"/>
        <w:ind w:left="0"/>
        <w:jc w:val="both"/>
      </w:pPr>
      <w:r>
        <w:rPr>
          <w:rFonts w:ascii="Times New Roman"/>
          <w:b w:val="false"/>
          <w:i w:val="false"/>
          <w:color w:val="000000"/>
          <w:sz w:val="28"/>
        </w:rPr>
        <w:t>
      22. Оценка функционального размера ППО состоит из следующих этапов:</w:t>
      </w:r>
    </w:p>
    <w:bookmarkEnd w:id="112"/>
    <w:bookmarkStart w:name="z118" w:id="113"/>
    <w:p>
      <w:pPr>
        <w:spacing w:after="0"/>
        <w:ind w:left="0"/>
        <w:jc w:val="both"/>
      </w:pPr>
      <w:r>
        <w:rPr>
          <w:rFonts w:ascii="Times New Roman"/>
          <w:b w:val="false"/>
          <w:i w:val="false"/>
          <w:color w:val="000000"/>
          <w:sz w:val="28"/>
        </w:rPr>
        <w:t>
      1) оценка количества вариантов использования объекта информатизации;</w:t>
      </w:r>
    </w:p>
    <w:bookmarkEnd w:id="113"/>
    <w:bookmarkStart w:name="z119" w:id="114"/>
    <w:p>
      <w:pPr>
        <w:spacing w:after="0"/>
        <w:ind w:left="0"/>
        <w:jc w:val="both"/>
      </w:pPr>
      <w:r>
        <w:rPr>
          <w:rFonts w:ascii="Times New Roman"/>
          <w:b w:val="false"/>
          <w:i w:val="false"/>
          <w:color w:val="000000"/>
          <w:sz w:val="28"/>
        </w:rPr>
        <w:t>
      2) оценка количества типов объектов предметной области;</w:t>
      </w:r>
    </w:p>
    <w:bookmarkEnd w:id="114"/>
    <w:bookmarkStart w:name="z120" w:id="115"/>
    <w:p>
      <w:pPr>
        <w:spacing w:after="0"/>
        <w:ind w:left="0"/>
        <w:jc w:val="both"/>
      </w:pPr>
      <w:r>
        <w:rPr>
          <w:rFonts w:ascii="Times New Roman"/>
          <w:b w:val="false"/>
          <w:i w:val="false"/>
          <w:color w:val="000000"/>
          <w:sz w:val="28"/>
        </w:rPr>
        <w:t>
      3) оценка количества свойств типов объектов;</w:t>
      </w:r>
    </w:p>
    <w:bookmarkEnd w:id="115"/>
    <w:bookmarkStart w:name="z121" w:id="116"/>
    <w:p>
      <w:pPr>
        <w:spacing w:after="0"/>
        <w:ind w:left="0"/>
        <w:jc w:val="both"/>
      </w:pPr>
      <w:r>
        <w:rPr>
          <w:rFonts w:ascii="Times New Roman"/>
          <w:b w:val="false"/>
          <w:i w:val="false"/>
          <w:color w:val="000000"/>
          <w:sz w:val="28"/>
        </w:rPr>
        <w:t>
      4) оценка количества взаимодействий между типами объектов;</w:t>
      </w:r>
    </w:p>
    <w:bookmarkEnd w:id="116"/>
    <w:bookmarkStart w:name="z122" w:id="117"/>
    <w:p>
      <w:pPr>
        <w:spacing w:after="0"/>
        <w:ind w:left="0"/>
        <w:jc w:val="both"/>
      </w:pPr>
      <w:r>
        <w:rPr>
          <w:rFonts w:ascii="Times New Roman"/>
          <w:b w:val="false"/>
          <w:i w:val="false"/>
          <w:color w:val="000000"/>
          <w:sz w:val="28"/>
        </w:rPr>
        <w:t>
      5) оценка количества типов узлов;</w:t>
      </w:r>
    </w:p>
    <w:bookmarkEnd w:id="117"/>
    <w:bookmarkStart w:name="z123" w:id="118"/>
    <w:p>
      <w:pPr>
        <w:spacing w:after="0"/>
        <w:ind w:left="0"/>
        <w:jc w:val="both"/>
      </w:pPr>
      <w:r>
        <w:rPr>
          <w:rFonts w:ascii="Times New Roman"/>
          <w:b w:val="false"/>
          <w:i w:val="false"/>
          <w:color w:val="000000"/>
          <w:sz w:val="28"/>
        </w:rPr>
        <w:t>
      6) оценка функционального размера.</w:t>
      </w:r>
    </w:p>
    <w:bookmarkEnd w:id="118"/>
    <w:bookmarkStart w:name="z124" w:id="119"/>
    <w:p>
      <w:pPr>
        <w:spacing w:after="0"/>
        <w:ind w:left="0"/>
        <w:jc w:val="both"/>
      </w:pPr>
      <w:r>
        <w:rPr>
          <w:rFonts w:ascii="Times New Roman"/>
          <w:b w:val="false"/>
          <w:i w:val="false"/>
          <w:color w:val="000000"/>
          <w:sz w:val="28"/>
        </w:rPr>
        <w:t>
      23. Целью оценки количества вариантов использования объекта информатизации является оценка окружения объекта информатизации (выявление акторов) и определение количества вариантов использования. Каждый из акторов отождествляется с вычислительной сущностью, взаимодействующей с объектом информатизации. Актор выполняет функции:</w:t>
      </w:r>
    </w:p>
    <w:bookmarkEnd w:id="119"/>
    <w:bookmarkStart w:name="z125" w:id="120"/>
    <w:p>
      <w:pPr>
        <w:spacing w:after="0"/>
        <w:ind w:left="0"/>
        <w:jc w:val="both"/>
      </w:pPr>
      <w:r>
        <w:rPr>
          <w:rFonts w:ascii="Times New Roman"/>
          <w:b w:val="false"/>
          <w:i w:val="false"/>
          <w:color w:val="000000"/>
          <w:sz w:val="28"/>
        </w:rPr>
        <w:t>
      1) ввод данных в объект информатизации;</w:t>
      </w:r>
    </w:p>
    <w:bookmarkEnd w:id="120"/>
    <w:bookmarkStart w:name="z126" w:id="121"/>
    <w:p>
      <w:pPr>
        <w:spacing w:after="0"/>
        <w:ind w:left="0"/>
        <w:jc w:val="both"/>
      </w:pPr>
      <w:r>
        <w:rPr>
          <w:rFonts w:ascii="Times New Roman"/>
          <w:b w:val="false"/>
          <w:i w:val="false"/>
          <w:color w:val="000000"/>
          <w:sz w:val="28"/>
        </w:rPr>
        <w:t>
      2) прием данных из объекта информатизации;</w:t>
      </w:r>
    </w:p>
    <w:bookmarkEnd w:id="121"/>
    <w:bookmarkStart w:name="z127" w:id="122"/>
    <w:p>
      <w:pPr>
        <w:spacing w:after="0"/>
        <w:ind w:left="0"/>
        <w:jc w:val="both"/>
      </w:pPr>
      <w:r>
        <w:rPr>
          <w:rFonts w:ascii="Times New Roman"/>
          <w:b w:val="false"/>
          <w:i w:val="false"/>
          <w:color w:val="000000"/>
          <w:sz w:val="28"/>
        </w:rPr>
        <w:t>
      3) запрос в объект информатизации на обработку данных.</w:t>
      </w:r>
    </w:p>
    <w:bookmarkEnd w:id="122"/>
    <w:bookmarkStart w:name="z128" w:id="123"/>
    <w:p>
      <w:pPr>
        <w:spacing w:after="0"/>
        <w:ind w:left="0"/>
        <w:jc w:val="both"/>
      </w:pPr>
      <w:r>
        <w:rPr>
          <w:rFonts w:ascii="Times New Roman"/>
          <w:b w:val="false"/>
          <w:i w:val="false"/>
          <w:color w:val="000000"/>
          <w:sz w:val="28"/>
        </w:rPr>
        <w:t>
      Множество акторов обнаруживаются в результате анализа требований или в ходе обсуждения проблемы с заинтересованными лицами и экспертами в предметной области.</w:t>
      </w:r>
    </w:p>
    <w:bookmarkEnd w:id="123"/>
    <w:bookmarkStart w:name="z129" w:id="124"/>
    <w:p>
      <w:pPr>
        <w:spacing w:after="0"/>
        <w:ind w:left="0"/>
        <w:jc w:val="both"/>
      </w:pPr>
      <w:r>
        <w:rPr>
          <w:rFonts w:ascii="Times New Roman"/>
          <w:b w:val="false"/>
          <w:i w:val="false"/>
          <w:color w:val="000000"/>
          <w:sz w:val="28"/>
        </w:rPr>
        <w:t xml:space="preserve">
      Вопросы для выявления акторов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Процедура выявления акторов системы носит повторяющийся характер - первый вариант списка редко бывает окончательным. Появление новых акторов возможно в любой фазе разработки объекта информатизации. </w:t>
      </w:r>
    </w:p>
    <w:bookmarkEnd w:id="124"/>
    <w:bookmarkStart w:name="z130" w:id="125"/>
    <w:p>
      <w:pPr>
        <w:spacing w:after="0"/>
        <w:ind w:left="0"/>
        <w:jc w:val="both"/>
      </w:pPr>
      <w:r>
        <w:rPr>
          <w:rFonts w:ascii="Times New Roman"/>
          <w:b w:val="false"/>
          <w:i w:val="false"/>
          <w:color w:val="000000"/>
          <w:sz w:val="28"/>
        </w:rPr>
        <w:t>
      Чем полнее и правильнее определен перечень акторов, тем точнее можно оценить трудоемкость разработки.</w:t>
      </w:r>
    </w:p>
    <w:bookmarkEnd w:id="125"/>
    <w:bookmarkStart w:name="z131" w:id="126"/>
    <w:p>
      <w:pPr>
        <w:spacing w:after="0"/>
        <w:ind w:left="0"/>
        <w:jc w:val="both"/>
      </w:pPr>
      <w:r>
        <w:rPr>
          <w:rFonts w:ascii="Times New Roman"/>
          <w:b w:val="false"/>
          <w:i w:val="false"/>
          <w:color w:val="000000"/>
          <w:sz w:val="28"/>
        </w:rPr>
        <w:t xml:space="preserve">
      24. Далее производится выявление вариантов использования объекта информатизации акторами. Основная задача модели вариантов использования - представлять собой единое средство, позволяющее заказчику и разработчику совместно обсуждать функциональность и поведение объекта информатизации. Каждый актор использует объект информатизации для получения конкретных результатов, для удовлетворения своих потребностей. Для каждого актора составляется перечень вариантов использования объекта информатизации. Вопросы для выявления вариантов использования (функциональных возможностей объектов информатизации) приведены в </w:t>
      </w:r>
      <w:r>
        <w:rPr>
          <w:rFonts w:ascii="Times New Roman"/>
          <w:b w:val="false"/>
          <w:i w:val="false"/>
          <w:color w:val="000000"/>
          <w:sz w:val="28"/>
        </w:rPr>
        <w:t>приложение 2</w:t>
      </w:r>
      <w:r>
        <w:rPr>
          <w:rFonts w:ascii="Times New Roman"/>
          <w:b w:val="false"/>
          <w:i w:val="false"/>
          <w:color w:val="000000"/>
          <w:sz w:val="28"/>
        </w:rPr>
        <w:t xml:space="preserve"> к настоящей Методике.</w:t>
      </w:r>
    </w:p>
    <w:bookmarkEnd w:id="126"/>
    <w:bookmarkStart w:name="z132" w:id="127"/>
    <w:p>
      <w:pPr>
        <w:spacing w:after="0"/>
        <w:ind w:left="0"/>
        <w:jc w:val="both"/>
      </w:pPr>
      <w:r>
        <w:rPr>
          <w:rFonts w:ascii="Times New Roman"/>
          <w:b w:val="false"/>
          <w:i w:val="false"/>
          <w:color w:val="000000"/>
          <w:sz w:val="28"/>
        </w:rPr>
        <w:t xml:space="preserve">
      25. Перечень акторов и вариантов использования приводится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Методике.</w:t>
      </w:r>
    </w:p>
    <w:bookmarkEnd w:id="127"/>
    <w:bookmarkStart w:name="z133" w:id="128"/>
    <w:p>
      <w:pPr>
        <w:spacing w:after="0"/>
        <w:ind w:left="0"/>
        <w:jc w:val="both"/>
      </w:pPr>
      <w:r>
        <w:rPr>
          <w:rFonts w:ascii="Times New Roman"/>
          <w:b w:val="false"/>
          <w:i w:val="false"/>
          <w:color w:val="000000"/>
          <w:sz w:val="28"/>
        </w:rPr>
        <w:t xml:space="preserve">
      26. Перечень уникальных вариантов использования приводится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Методике. Перечень уникальных вариантов использования является оценкой количества (С) вариантов использования.</w:t>
      </w:r>
    </w:p>
    <w:bookmarkEnd w:id="128"/>
    <w:bookmarkStart w:name="z134" w:id="129"/>
    <w:p>
      <w:pPr>
        <w:spacing w:after="0"/>
        <w:ind w:left="0"/>
        <w:jc w:val="both"/>
      </w:pPr>
      <w:r>
        <w:rPr>
          <w:rFonts w:ascii="Times New Roman"/>
          <w:b w:val="false"/>
          <w:i w:val="false"/>
          <w:color w:val="000000"/>
          <w:sz w:val="28"/>
        </w:rPr>
        <w:t xml:space="preserve">
      27. На этапе оценки количества типов объектов предметной области выявляются все типы объектов предметной области (бизнес объекты), участвующие в вариантах использования. При выполнении каждого варианта использования объекта информатизации оперирует объектами предметной области и реализует поведение этих объектов при достижении результатов варианта использования. Перечень типов объектов предметной области приводится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Методике.</w:t>
      </w:r>
    </w:p>
    <w:bookmarkEnd w:id="129"/>
    <w:bookmarkStart w:name="z135" w:id="130"/>
    <w:p>
      <w:pPr>
        <w:spacing w:after="0"/>
        <w:ind w:left="0"/>
        <w:jc w:val="both"/>
      </w:pPr>
      <w:r>
        <w:rPr>
          <w:rFonts w:ascii="Times New Roman"/>
          <w:b w:val="false"/>
          <w:i w:val="false"/>
          <w:color w:val="000000"/>
          <w:sz w:val="28"/>
        </w:rPr>
        <w:t>
      28. Из сформированного перечня типов объектов предметной области выявляется количество уникальных типов объектов предметной области. Данное значение является оценкой количества типов объектов (E).</w:t>
      </w:r>
    </w:p>
    <w:bookmarkEnd w:id="130"/>
    <w:bookmarkStart w:name="z136" w:id="131"/>
    <w:p>
      <w:pPr>
        <w:spacing w:after="0"/>
        <w:ind w:left="0"/>
        <w:jc w:val="both"/>
      </w:pPr>
      <w:r>
        <w:rPr>
          <w:rFonts w:ascii="Times New Roman"/>
          <w:b w:val="false"/>
          <w:i w:val="false"/>
          <w:color w:val="000000"/>
          <w:sz w:val="28"/>
        </w:rPr>
        <w:t xml:space="preserve">
      29. Оценкой количества свойств типов объектов (T) является количество свойств типов объектов,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131"/>
    <w:bookmarkStart w:name="z137" w:id="132"/>
    <w:p>
      <w:pPr>
        <w:spacing w:after="0"/>
        <w:ind w:left="0"/>
        <w:jc w:val="both"/>
      </w:pPr>
      <w:r>
        <w:rPr>
          <w:rFonts w:ascii="Times New Roman"/>
          <w:b w:val="false"/>
          <w:i w:val="false"/>
          <w:color w:val="000000"/>
          <w:sz w:val="28"/>
        </w:rPr>
        <w:t xml:space="preserve">
      30. Оценкой количества взаимодействий между типами объектов (I) является сумма взаимодействий между типами объектов,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настоящей Методике.</w:t>
      </w:r>
    </w:p>
    <w:bookmarkEnd w:id="132"/>
    <w:bookmarkStart w:name="z138" w:id="133"/>
    <w:p>
      <w:pPr>
        <w:spacing w:after="0"/>
        <w:ind w:left="0"/>
        <w:jc w:val="both"/>
      </w:pPr>
      <w:r>
        <w:rPr>
          <w:rFonts w:ascii="Times New Roman"/>
          <w:b w:val="false"/>
          <w:i w:val="false"/>
          <w:color w:val="000000"/>
          <w:sz w:val="28"/>
        </w:rPr>
        <w:t>
      Количество взаимодействий между типами объектов (I) оценивается подсчетом взаимодействий, изображенных на диаграмме взаимодействий для оцениваемого объекта информатизации. В случае отсутствия диаграммы взаимодействий количество взаимодействий типов объектов (I) оценивается по следующей формуле:</w:t>
      </w:r>
    </w:p>
    <w:bookmarkEnd w:id="133"/>
    <w:bookmarkStart w:name="z139" w:id="134"/>
    <w:p>
      <w:pPr>
        <w:spacing w:after="0"/>
        <w:ind w:left="0"/>
        <w:jc w:val="both"/>
      </w:pPr>
      <w:r>
        <w:rPr>
          <w:rFonts w:ascii="Times New Roman"/>
          <w:b w:val="false"/>
          <w:i w:val="false"/>
          <w:color w:val="000000"/>
          <w:sz w:val="28"/>
        </w:rPr>
        <w:t>
      I = (количества типов объектов/4)*(количества типов объектов/4).</w:t>
      </w:r>
    </w:p>
    <w:bookmarkEnd w:id="134"/>
    <w:bookmarkStart w:name="z140" w:id="135"/>
    <w:p>
      <w:pPr>
        <w:spacing w:after="0"/>
        <w:ind w:left="0"/>
        <w:jc w:val="both"/>
      </w:pPr>
      <w:r>
        <w:rPr>
          <w:rFonts w:ascii="Times New Roman"/>
          <w:b w:val="false"/>
          <w:i w:val="false"/>
          <w:color w:val="000000"/>
          <w:sz w:val="28"/>
        </w:rPr>
        <w:t>
      31. Оценка количества типов узлов определяется на основании диаграммы развертывания объекта информатизации. Количество типов узлов подсчитывается как общее число типов узлов на диаграмме развертывания. Если UML-диаграмма развертывания не построена, то количество типов узлов оценивается по количеству типов ЭВМ и внешних устройств ЭВМ, используемых при функционировании объекта информатизации. Примерами ЭВМ и внешних устройств ЭВМ служат серверы, рабочие станции (в случае размещения составных частей объекта информатизации).</w:t>
      </w:r>
    </w:p>
    <w:bookmarkEnd w:id="135"/>
    <w:bookmarkStart w:name="z141" w:id="136"/>
    <w:p>
      <w:pPr>
        <w:spacing w:after="0"/>
        <w:ind w:left="0"/>
        <w:jc w:val="both"/>
      </w:pPr>
      <w:r>
        <w:rPr>
          <w:rFonts w:ascii="Times New Roman"/>
          <w:b w:val="false"/>
          <w:i w:val="false"/>
          <w:color w:val="000000"/>
          <w:sz w:val="28"/>
        </w:rPr>
        <w:t>
      32. Оценка функциональной единицы измерения производится путем определения количества типов узлов (N), представляющих собой количество типов ЭВМ и внешних устройств ЭВМ, используемых при функционировании объекта информатизации.</w:t>
      </w:r>
    </w:p>
    <w:bookmarkEnd w:id="136"/>
    <w:bookmarkStart w:name="z142" w:id="137"/>
    <w:p>
      <w:pPr>
        <w:spacing w:after="0"/>
        <w:ind w:left="0"/>
        <w:jc w:val="left"/>
      </w:pPr>
      <w:r>
        <w:rPr>
          <w:rFonts w:ascii="Times New Roman"/>
          <w:b/>
          <w:i w:val="false"/>
          <w:color w:val="000000"/>
        </w:rPr>
        <w:t xml:space="preserve"> Параграф 3. Этап оценки базовой трудоемкости создания прикладного программного обеспечения</w:t>
      </w:r>
    </w:p>
    <w:bookmarkEnd w:id="137"/>
    <w:bookmarkStart w:name="z143" w:id="138"/>
    <w:p>
      <w:pPr>
        <w:spacing w:after="0"/>
        <w:ind w:left="0"/>
        <w:jc w:val="both"/>
      </w:pPr>
      <w:r>
        <w:rPr>
          <w:rFonts w:ascii="Times New Roman"/>
          <w:b w:val="false"/>
          <w:i w:val="false"/>
          <w:color w:val="000000"/>
          <w:sz w:val="28"/>
        </w:rPr>
        <w:t>
      33. Базовая трудоемкость создания ППО {Sj, j=1-6} определяется на основе оценки трудоемкости каждого процесса разработки ППО. Ниже приведен перечень основных процессов разработки ППО согласно методологии RUP:</w:t>
      </w:r>
    </w:p>
    <w:bookmarkEnd w:id="138"/>
    <w:bookmarkStart w:name="z144" w:id="139"/>
    <w:p>
      <w:pPr>
        <w:spacing w:after="0"/>
        <w:ind w:left="0"/>
        <w:jc w:val="both"/>
      </w:pPr>
      <w:r>
        <w:rPr>
          <w:rFonts w:ascii="Times New Roman"/>
          <w:b w:val="false"/>
          <w:i w:val="false"/>
          <w:color w:val="000000"/>
          <w:sz w:val="28"/>
        </w:rPr>
        <w:t>
      1) бизнес моделирование;</w:t>
      </w:r>
    </w:p>
    <w:bookmarkEnd w:id="139"/>
    <w:bookmarkStart w:name="z145" w:id="140"/>
    <w:p>
      <w:pPr>
        <w:spacing w:after="0"/>
        <w:ind w:left="0"/>
        <w:jc w:val="both"/>
      </w:pPr>
      <w:r>
        <w:rPr>
          <w:rFonts w:ascii="Times New Roman"/>
          <w:b w:val="false"/>
          <w:i w:val="false"/>
          <w:color w:val="000000"/>
          <w:sz w:val="28"/>
        </w:rPr>
        <w:t>
      2) управление требованиями;</w:t>
      </w:r>
    </w:p>
    <w:bookmarkEnd w:id="140"/>
    <w:bookmarkStart w:name="z146" w:id="141"/>
    <w:p>
      <w:pPr>
        <w:spacing w:after="0"/>
        <w:ind w:left="0"/>
        <w:jc w:val="both"/>
      </w:pPr>
      <w:r>
        <w:rPr>
          <w:rFonts w:ascii="Times New Roman"/>
          <w:b w:val="false"/>
          <w:i w:val="false"/>
          <w:color w:val="000000"/>
          <w:sz w:val="28"/>
        </w:rPr>
        <w:t>
      3) проектирование;</w:t>
      </w:r>
    </w:p>
    <w:bookmarkEnd w:id="141"/>
    <w:bookmarkStart w:name="z147" w:id="142"/>
    <w:p>
      <w:pPr>
        <w:spacing w:after="0"/>
        <w:ind w:left="0"/>
        <w:jc w:val="both"/>
      </w:pPr>
      <w:r>
        <w:rPr>
          <w:rFonts w:ascii="Times New Roman"/>
          <w:b w:val="false"/>
          <w:i w:val="false"/>
          <w:color w:val="000000"/>
          <w:sz w:val="28"/>
        </w:rPr>
        <w:t>
      4) разработка;</w:t>
      </w:r>
    </w:p>
    <w:bookmarkEnd w:id="142"/>
    <w:bookmarkStart w:name="z148" w:id="143"/>
    <w:p>
      <w:pPr>
        <w:spacing w:after="0"/>
        <w:ind w:left="0"/>
        <w:jc w:val="both"/>
      </w:pPr>
      <w:r>
        <w:rPr>
          <w:rFonts w:ascii="Times New Roman"/>
          <w:b w:val="false"/>
          <w:i w:val="false"/>
          <w:color w:val="000000"/>
          <w:sz w:val="28"/>
        </w:rPr>
        <w:t>
      5) тестирование;</w:t>
      </w:r>
    </w:p>
    <w:bookmarkEnd w:id="143"/>
    <w:bookmarkStart w:name="z149" w:id="144"/>
    <w:p>
      <w:pPr>
        <w:spacing w:after="0"/>
        <w:ind w:left="0"/>
        <w:jc w:val="both"/>
      </w:pPr>
      <w:r>
        <w:rPr>
          <w:rFonts w:ascii="Times New Roman"/>
          <w:b w:val="false"/>
          <w:i w:val="false"/>
          <w:color w:val="000000"/>
          <w:sz w:val="28"/>
        </w:rPr>
        <w:t>
      6) внедрение.</w:t>
      </w:r>
    </w:p>
    <w:bookmarkEnd w:id="144"/>
    <w:bookmarkStart w:name="z150" w:id="145"/>
    <w:p>
      <w:pPr>
        <w:spacing w:after="0"/>
        <w:ind w:left="0"/>
        <w:jc w:val="both"/>
      </w:pPr>
      <w:r>
        <w:rPr>
          <w:rFonts w:ascii="Times New Roman"/>
          <w:b w:val="false"/>
          <w:i w:val="false"/>
          <w:color w:val="000000"/>
          <w:sz w:val="28"/>
        </w:rPr>
        <w:t>
      34. Базовая трудоемкость каждого процесса разработки рассчитывается как сумма произведений единиц измерения функционального размера и значений показателей трудоемкости соответственно.</w:t>
      </w:r>
    </w:p>
    <w:bookmarkEnd w:id="145"/>
    <w:bookmarkStart w:name="z151" w:id="146"/>
    <w:p>
      <w:pPr>
        <w:spacing w:after="0"/>
        <w:ind w:left="0"/>
        <w:jc w:val="both"/>
      </w:pPr>
      <w:r>
        <w:rPr>
          <w:rFonts w:ascii="Times New Roman"/>
          <w:b w:val="false"/>
          <w:i w:val="false"/>
          <w:color w:val="000000"/>
          <w:sz w:val="28"/>
        </w:rPr>
        <w:t>
      Базовая трудоемкость Sj процесса разработки с номером j рассчитывается по следующей формуле:</w:t>
      </w:r>
    </w:p>
    <w:bookmarkEnd w:id="146"/>
    <w:bookmarkStart w:name="z152" w:id="147"/>
    <w:p>
      <w:pPr>
        <w:spacing w:after="0"/>
        <w:ind w:left="0"/>
        <w:jc w:val="both"/>
      </w:pPr>
      <w:r>
        <w:rPr>
          <w:rFonts w:ascii="Times New Roman"/>
          <w:b w:val="false"/>
          <w:i w:val="false"/>
          <w:color w:val="000000"/>
          <w:sz w:val="28"/>
        </w:rPr>
        <w:t>
      Sj=1/165·[C*Sj(C)+E*Sj(E)+T*Sj(T)+I*Sj(I)+N*Sj(N)], (1)</w:t>
      </w:r>
    </w:p>
    <w:bookmarkEnd w:id="147"/>
    <w:bookmarkStart w:name="z153" w:id="148"/>
    <w:p>
      <w:pPr>
        <w:spacing w:after="0"/>
        <w:ind w:left="0"/>
        <w:jc w:val="both"/>
      </w:pPr>
      <w:r>
        <w:rPr>
          <w:rFonts w:ascii="Times New Roman"/>
          <w:b w:val="false"/>
          <w:i w:val="false"/>
          <w:color w:val="000000"/>
          <w:sz w:val="28"/>
        </w:rPr>
        <w:t>
      где:</w:t>
      </w:r>
    </w:p>
    <w:bookmarkEnd w:id="148"/>
    <w:bookmarkStart w:name="z154" w:id="149"/>
    <w:p>
      <w:pPr>
        <w:spacing w:after="0"/>
        <w:ind w:left="0"/>
        <w:jc w:val="both"/>
      </w:pPr>
      <w:r>
        <w:rPr>
          <w:rFonts w:ascii="Times New Roman"/>
          <w:b w:val="false"/>
          <w:i w:val="false"/>
          <w:color w:val="000000"/>
          <w:sz w:val="28"/>
        </w:rPr>
        <w:t>
      Sj - трудоемкость процесса разработки с номером j в [человеко-месяц];</w:t>
      </w:r>
    </w:p>
    <w:bookmarkEnd w:id="149"/>
    <w:bookmarkStart w:name="z155" w:id="150"/>
    <w:p>
      <w:pPr>
        <w:spacing w:after="0"/>
        <w:ind w:left="0"/>
        <w:jc w:val="both"/>
      </w:pPr>
      <w:r>
        <w:rPr>
          <w:rFonts w:ascii="Times New Roman"/>
          <w:b w:val="false"/>
          <w:i w:val="false"/>
          <w:color w:val="000000"/>
          <w:sz w:val="28"/>
        </w:rPr>
        <w:t>
      j - номер процесса разработки (значения от 1 до 6);</w:t>
      </w:r>
    </w:p>
    <w:bookmarkEnd w:id="150"/>
    <w:bookmarkStart w:name="z156" w:id="151"/>
    <w:p>
      <w:pPr>
        <w:spacing w:after="0"/>
        <w:ind w:left="0"/>
        <w:jc w:val="both"/>
      </w:pPr>
      <w:r>
        <w:rPr>
          <w:rFonts w:ascii="Times New Roman"/>
          <w:b w:val="false"/>
          <w:i w:val="false"/>
          <w:color w:val="000000"/>
          <w:sz w:val="28"/>
        </w:rPr>
        <w:t>
      Sj(C) - показатель трудоемкости реализации одного варианта использования в процессе разработки с номером j=1,2,…,6 {[человеко-час]/[вариант использования]};</w:t>
      </w:r>
    </w:p>
    <w:bookmarkEnd w:id="151"/>
    <w:bookmarkStart w:name="z157" w:id="152"/>
    <w:p>
      <w:pPr>
        <w:spacing w:after="0"/>
        <w:ind w:left="0"/>
        <w:jc w:val="both"/>
      </w:pPr>
      <w:r>
        <w:rPr>
          <w:rFonts w:ascii="Times New Roman"/>
          <w:b w:val="false"/>
          <w:i w:val="false"/>
          <w:color w:val="000000"/>
          <w:sz w:val="28"/>
        </w:rPr>
        <w:t>
      Sj(E) – показатель трудоемкости реализации одного типа объектов в процессе разработки с номером j=1,2,...,6 {[человеко-час]/[тип объектов]};</w:t>
      </w:r>
    </w:p>
    <w:bookmarkEnd w:id="152"/>
    <w:bookmarkStart w:name="z158" w:id="153"/>
    <w:p>
      <w:pPr>
        <w:spacing w:after="0"/>
        <w:ind w:left="0"/>
        <w:jc w:val="both"/>
      </w:pPr>
      <w:r>
        <w:rPr>
          <w:rFonts w:ascii="Times New Roman"/>
          <w:b w:val="false"/>
          <w:i w:val="false"/>
          <w:color w:val="000000"/>
          <w:sz w:val="28"/>
        </w:rPr>
        <w:t>
      Sj(T) – показатель трудоемкости реализации одного свойства типа объекта в процессе разработки с номером j=1,2,...,6 {[человеко-час]/[свойство типа объектов]};</w:t>
      </w:r>
    </w:p>
    <w:bookmarkEnd w:id="153"/>
    <w:bookmarkStart w:name="z159" w:id="154"/>
    <w:p>
      <w:pPr>
        <w:spacing w:after="0"/>
        <w:ind w:left="0"/>
        <w:jc w:val="both"/>
      </w:pPr>
      <w:r>
        <w:rPr>
          <w:rFonts w:ascii="Times New Roman"/>
          <w:b w:val="false"/>
          <w:i w:val="false"/>
          <w:color w:val="000000"/>
          <w:sz w:val="28"/>
        </w:rPr>
        <w:t>
      Sj(I) – показатель трудоемкости реализации одного взаимодействия между типами объектов в процессе разработки с номером j=1,2,...,6 {[человеко-час]/[взаимодействие между типами объектов]};</w:t>
      </w:r>
    </w:p>
    <w:bookmarkEnd w:id="154"/>
    <w:bookmarkStart w:name="z160" w:id="155"/>
    <w:p>
      <w:pPr>
        <w:spacing w:after="0"/>
        <w:ind w:left="0"/>
        <w:jc w:val="both"/>
      </w:pPr>
      <w:r>
        <w:rPr>
          <w:rFonts w:ascii="Times New Roman"/>
          <w:b w:val="false"/>
          <w:i w:val="false"/>
          <w:color w:val="000000"/>
          <w:sz w:val="28"/>
        </w:rPr>
        <w:t>
      Sj(N) – показатель трудоемкости реализации одного типа узла в процессе разработки с номером j=1,2,...,6 {[человеко-час]/[узел]};</w:t>
      </w:r>
    </w:p>
    <w:bookmarkEnd w:id="155"/>
    <w:bookmarkStart w:name="z161" w:id="156"/>
    <w:p>
      <w:pPr>
        <w:spacing w:after="0"/>
        <w:ind w:left="0"/>
        <w:jc w:val="both"/>
      </w:pPr>
      <w:r>
        <w:rPr>
          <w:rFonts w:ascii="Times New Roman"/>
          <w:b w:val="false"/>
          <w:i w:val="false"/>
          <w:color w:val="000000"/>
          <w:sz w:val="28"/>
        </w:rPr>
        <w:t>
      165 – количество человеко-часов в одном человеко-месяце;</w:t>
      </w:r>
    </w:p>
    <w:bookmarkEnd w:id="156"/>
    <w:bookmarkStart w:name="z162" w:id="157"/>
    <w:p>
      <w:pPr>
        <w:spacing w:after="0"/>
        <w:ind w:left="0"/>
        <w:jc w:val="both"/>
      </w:pPr>
      <w:r>
        <w:rPr>
          <w:rFonts w:ascii="Times New Roman"/>
          <w:b w:val="false"/>
          <w:i w:val="false"/>
          <w:color w:val="000000"/>
          <w:sz w:val="28"/>
        </w:rPr>
        <w:t>
      {C,E,T,I,N} - функциональный размер объекта информатизации, определенный в параграфе 2 настоящей Методики, в функциональных единицах измерения.</w:t>
      </w:r>
    </w:p>
    <w:bookmarkEnd w:id="157"/>
    <w:bookmarkStart w:name="z163" w:id="158"/>
    <w:p>
      <w:pPr>
        <w:spacing w:after="0"/>
        <w:ind w:left="0"/>
        <w:jc w:val="left"/>
      </w:pPr>
      <w:r>
        <w:rPr>
          <w:rFonts w:ascii="Times New Roman"/>
          <w:b/>
          <w:i w:val="false"/>
          <w:color w:val="000000"/>
        </w:rPr>
        <w:t xml:space="preserve"> Параграф 4. Этап определения значений поправочных коэффициентов трудоемкости</w:t>
      </w:r>
    </w:p>
    <w:bookmarkEnd w:id="158"/>
    <w:bookmarkStart w:name="z164" w:id="159"/>
    <w:p>
      <w:pPr>
        <w:spacing w:after="0"/>
        <w:ind w:left="0"/>
        <w:jc w:val="both"/>
      </w:pPr>
      <w:r>
        <w:rPr>
          <w:rFonts w:ascii="Times New Roman"/>
          <w:b w:val="false"/>
          <w:i w:val="false"/>
          <w:color w:val="000000"/>
          <w:sz w:val="28"/>
        </w:rPr>
        <w:t>
      35. Оценка базовой трудоемкости создания ППО определяет трудоемкость реализации функциональных требований пользователя, которые не включают в себя технические требования к объекту информатизации и требования качества пользователя. Влияние этих требований в расчете учитывается через поправочные коэффициенты. Поправочные коэффициенты трудоемкости процессов разработки ППО определяются, рассчитываются по формулам (2)-(7) через частные поправочные коэффициенты разработки и сопровождения ППО:</w:t>
      </w:r>
    </w:p>
    <w:bookmarkEnd w:id="159"/>
    <w:bookmarkStart w:name="z165" w:id="160"/>
    <w:p>
      <w:pPr>
        <w:spacing w:after="0"/>
        <w:ind w:left="0"/>
        <w:jc w:val="both"/>
      </w:pPr>
      <w:r>
        <w:rPr>
          <w:rFonts w:ascii="Times New Roman"/>
          <w:b w:val="false"/>
          <w:i w:val="false"/>
          <w:color w:val="000000"/>
          <w:sz w:val="28"/>
        </w:rPr>
        <w:t>
      1) КП1=К11·К16·К17; (2)</w:t>
      </w:r>
    </w:p>
    <w:bookmarkEnd w:id="160"/>
    <w:bookmarkStart w:name="z166" w:id="161"/>
    <w:p>
      <w:pPr>
        <w:spacing w:after="0"/>
        <w:ind w:left="0"/>
        <w:jc w:val="both"/>
      </w:pPr>
      <w:r>
        <w:rPr>
          <w:rFonts w:ascii="Times New Roman"/>
          <w:b w:val="false"/>
          <w:i w:val="false"/>
          <w:color w:val="000000"/>
          <w:sz w:val="28"/>
        </w:rPr>
        <w:t>
      2) КП2=К1·К2·К4·К5·К6·К7·К8·К9·К16·К17·К18; (3)</w:t>
      </w:r>
    </w:p>
    <w:bookmarkEnd w:id="161"/>
    <w:bookmarkStart w:name="z167" w:id="162"/>
    <w:p>
      <w:pPr>
        <w:spacing w:after="0"/>
        <w:ind w:left="0"/>
        <w:jc w:val="both"/>
      </w:pPr>
      <w:r>
        <w:rPr>
          <w:rFonts w:ascii="Times New Roman"/>
          <w:b w:val="false"/>
          <w:i w:val="false"/>
          <w:color w:val="000000"/>
          <w:sz w:val="28"/>
        </w:rPr>
        <w:t>
      3) КП3=К1·К2·К4·К5·К6·К7·К8·К9·К11·К12·К13·К14·К15·К16·К17·К18; (4)</w:t>
      </w:r>
    </w:p>
    <w:bookmarkEnd w:id="162"/>
    <w:bookmarkStart w:name="z168" w:id="163"/>
    <w:p>
      <w:pPr>
        <w:spacing w:after="0"/>
        <w:ind w:left="0"/>
        <w:jc w:val="both"/>
      </w:pPr>
      <w:r>
        <w:rPr>
          <w:rFonts w:ascii="Times New Roman"/>
          <w:b w:val="false"/>
          <w:i w:val="false"/>
          <w:color w:val="000000"/>
          <w:sz w:val="28"/>
        </w:rPr>
        <w:t>
      4) КП4=К1·К2·К4·К5·К6·К7·К8·К9·К10·К12·К13·К14·К15·К16·К17·К18; (5)</w:t>
      </w:r>
    </w:p>
    <w:bookmarkEnd w:id="163"/>
    <w:bookmarkStart w:name="z169" w:id="164"/>
    <w:p>
      <w:pPr>
        <w:spacing w:after="0"/>
        <w:ind w:left="0"/>
        <w:jc w:val="both"/>
      </w:pPr>
      <w:r>
        <w:rPr>
          <w:rFonts w:ascii="Times New Roman"/>
          <w:b w:val="false"/>
          <w:i w:val="false"/>
          <w:color w:val="000000"/>
          <w:sz w:val="28"/>
        </w:rPr>
        <w:t>
      5) КП5=К1·К2·К4·К5·К6·К7·К8·К9·К10·К11·К12·К13·К14·К15·К16· К17· К18; (6)</w:t>
      </w:r>
    </w:p>
    <w:bookmarkEnd w:id="164"/>
    <w:bookmarkStart w:name="z170" w:id="165"/>
    <w:p>
      <w:pPr>
        <w:spacing w:after="0"/>
        <w:ind w:left="0"/>
        <w:jc w:val="both"/>
      </w:pPr>
      <w:r>
        <w:rPr>
          <w:rFonts w:ascii="Times New Roman"/>
          <w:b w:val="false"/>
          <w:i w:val="false"/>
          <w:color w:val="000000"/>
          <w:sz w:val="28"/>
        </w:rPr>
        <w:t>
      6) КП6=К1·К2·К11·К16·К18. (7)</w:t>
      </w:r>
    </w:p>
    <w:bookmarkEnd w:id="165"/>
    <w:bookmarkStart w:name="z171" w:id="166"/>
    <w:p>
      <w:pPr>
        <w:spacing w:after="0"/>
        <w:ind w:left="0"/>
        <w:jc w:val="both"/>
      </w:pPr>
      <w:r>
        <w:rPr>
          <w:rFonts w:ascii="Times New Roman"/>
          <w:b w:val="false"/>
          <w:i w:val="false"/>
          <w:color w:val="000000"/>
          <w:sz w:val="28"/>
        </w:rPr>
        <w:t>
      36. Все частные поправочные коэффициенты разработки и сопровождения ППО являются величинами и сгруппированы в три группы в зависимости от типов влияющих факторов:</w:t>
      </w:r>
    </w:p>
    <w:bookmarkEnd w:id="166"/>
    <w:bookmarkStart w:name="z172" w:id="167"/>
    <w:p>
      <w:pPr>
        <w:spacing w:after="0"/>
        <w:ind w:left="0"/>
        <w:jc w:val="both"/>
      </w:pPr>
      <w:r>
        <w:rPr>
          <w:rFonts w:ascii="Times New Roman"/>
          <w:b w:val="false"/>
          <w:i w:val="false"/>
          <w:color w:val="000000"/>
          <w:sz w:val="28"/>
        </w:rPr>
        <w:t>
      1) внутренние факторы;</w:t>
      </w:r>
    </w:p>
    <w:bookmarkEnd w:id="167"/>
    <w:bookmarkStart w:name="z173" w:id="168"/>
    <w:p>
      <w:pPr>
        <w:spacing w:after="0"/>
        <w:ind w:left="0"/>
        <w:jc w:val="both"/>
      </w:pPr>
      <w:r>
        <w:rPr>
          <w:rFonts w:ascii="Times New Roman"/>
          <w:b w:val="false"/>
          <w:i w:val="false"/>
          <w:color w:val="000000"/>
          <w:sz w:val="28"/>
        </w:rPr>
        <w:t>
      2) факторы среды;</w:t>
      </w:r>
    </w:p>
    <w:bookmarkEnd w:id="168"/>
    <w:bookmarkStart w:name="z174" w:id="169"/>
    <w:p>
      <w:pPr>
        <w:spacing w:after="0"/>
        <w:ind w:left="0"/>
        <w:jc w:val="both"/>
      </w:pPr>
      <w:r>
        <w:rPr>
          <w:rFonts w:ascii="Times New Roman"/>
          <w:b w:val="false"/>
          <w:i w:val="false"/>
          <w:color w:val="000000"/>
          <w:sz w:val="28"/>
        </w:rPr>
        <w:t>
      3) факторы данных.</w:t>
      </w:r>
    </w:p>
    <w:bookmarkEnd w:id="169"/>
    <w:bookmarkStart w:name="z175" w:id="170"/>
    <w:p>
      <w:pPr>
        <w:spacing w:after="0"/>
        <w:ind w:left="0"/>
        <w:jc w:val="both"/>
      </w:pPr>
      <w:r>
        <w:rPr>
          <w:rFonts w:ascii="Times New Roman"/>
          <w:b w:val="false"/>
          <w:i w:val="false"/>
          <w:color w:val="000000"/>
          <w:sz w:val="28"/>
        </w:rPr>
        <w:t>
      Каждая группа состоит из соответствующих факторов, влияющих на трудоемкость разработки, а каждый фактор из возможных значений фактора.</w:t>
      </w:r>
    </w:p>
    <w:bookmarkEnd w:id="170"/>
    <w:bookmarkStart w:name="z176" w:id="171"/>
    <w:p>
      <w:pPr>
        <w:spacing w:after="0"/>
        <w:ind w:left="0"/>
        <w:jc w:val="both"/>
      </w:pPr>
      <w:r>
        <w:rPr>
          <w:rFonts w:ascii="Times New Roman"/>
          <w:b w:val="false"/>
          <w:i w:val="false"/>
          <w:color w:val="000000"/>
          <w:sz w:val="28"/>
        </w:rPr>
        <w:t>
      37. Значения поправочных коэффициентов трудоемкости разработки и сопровождения ППО вычисляются по формулам (2)-(7), указанным в пункте 35 настоящей Методики и значениям 18 факторов, определенных в пункте 35 настоящей Методики.</w:t>
      </w:r>
    </w:p>
    <w:bookmarkEnd w:id="171"/>
    <w:bookmarkStart w:name="z177" w:id="172"/>
    <w:p>
      <w:pPr>
        <w:spacing w:after="0"/>
        <w:ind w:left="0"/>
        <w:jc w:val="left"/>
      </w:pPr>
      <w:r>
        <w:rPr>
          <w:rFonts w:ascii="Times New Roman"/>
          <w:b/>
          <w:i w:val="false"/>
          <w:color w:val="000000"/>
        </w:rPr>
        <w:t xml:space="preserve"> Параграф 5. Этап расчета трудоемкости создания прикладного программного обеспечения</w:t>
      </w:r>
    </w:p>
    <w:bookmarkEnd w:id="172"/>
    <w:bookmarkStart w:name="z178" w:id="173"/>
    <w:p>
      <w:pPr>
        <w:spacing w:after="0"/>
        <w:ind w:left="0"/>
        <w:jc w:val="both"/>
      </w:pPr>
      <w:r>
        <w:rPr>
          <w:rFonts w:ascii="Times New Roman"/>
          <w:b w:val="false"/>
          <w:i w:val="false"/>
          <w:color w:val="000000"/>
          <w:sz w:val="28"/>
        </w:rPr>
        <w:t>
      38. На основании поправочных коэффициентов трудоемкости разработки ППО делается расчет трудоемкости создания ППО с учетом поправочных коэффициентов по следующей формуле:</w:t>
      </w:r>
    </w:p>
    <w:bookmarkEnd w:id="173"/>
    <w:bookmarkStart w:name="z179" w:id="174"/>
    <w:p>
      <w:pPr>
        <w:spacing w:after="0"/>
        <w:ind w:left="0"/>
        <w:jc w:val="both"/>
      </w:pPr>
      <w:r>
        <w:rPr>
          <w:rFonts w:ascii="Times New Roman"/>
          <w:b w:val="false"/>
          <w:i w:val="false"/>
          <w:color w:val="000000"/>
          <w:sz w:val="28"/>
        </w:rPr>
        <w:t>
      S=КП1*S1+КП2*S2+КП3*S3+КП4*S4+КП5*S5+КП6*S6, (8)</w:t>
      </w:r>
    </w:p>
    <w:bookmarkEnd w:id="174"/>
    <w:bookmarkStart w:name="z180" w:id="175"/>
    <w:p>
      <w:pPr>
        <w:spacing w:after="0"/>
        <w:ind w:left="0"/>
        <w:jc w:val="both"/>
      </w:pPr>
      <w:r>
        <w:rPr>
          <w:rFonts w:ascii="Times New Roman"/>
          <w:b w:val="false"/>
          <w:i w:val="false"/>
          <w:color w:val="000000"/>
          <w:sz w:val="28"/>
        </w:rPr>
        <w:t>
      где:</w:t>
      </w:r>
    </w:p>
    <w:bookmarkEnd w:id="175"/>
    <w:bookmarkStart w:name="z181" w:id="176"/>
    <w:p>
      <w:pPr>
        <w:spacing w:after="0"/>
        <w:ind w:left="0"/>
        <w:jc w:val="both"/>
      </w:pPr>
      <w:r>
        <w:rPr>
          <w:rFonts w:ascii="Times New Roman"/>
          <w:b w:val="false"/>
          <w:i w:val="false"/>
          <w:color w:val="000000"/>
          <w:sz w:val="28"/>
        </w:rPr>
        <w:t>
      S – скорректированная трудоемкость процесса разработки ППО в человеко-месяцах;</w:t>
      </w:r>
    </w:p>
    <w:bookmarkEnd w:id="176"/>
    <w:bookmarkStart w:name="z182" w:id="177"/>
    <w:p>
      <w:pPr>
        <w:spacing w:after="0"/>
        <w:ind w:left="0"/>
        <w:jc w:val="both"/>
      </w:pPr>
      <w:r>
        <w:rPr>
          <w:rFonts w:ascii="Times New Roman"/>
          <w:b w:val="false"/>
          <w:i w:val="false"/>
          <w:color w:val="000000"/>
          <w:sz w:val="28"/>
        </w:rPr>
        <w:t>
      Sj – базовая трудоемкость процесса разработки с номером j в человеко-месяцах;</w:t>
      </w:r>
    </w:p>
    <w:bookmarkEnd w:id="177"/>
    <w:bookmarkStart w:name="z183" w:id="178"/>
    <w:p>
      <w:pPr>
        <w:spacing w:after="0"/>
        <w:ind w:left="0"/>
        <w:jc w:val="both"/>
      </w:pPr>
      <w:r>
        <w:rPr>
          <w:rFonts w:ascii="Times New Roman"/>
          <w:b w:val="false"/>
          <w:i w:val="false"/>
          <w:color w:val="000000"/>
          <w:sz w:val="28"/>
        </w:rPr>
        <w:t>
      КПj – поправочный коэффициент трудоемкости процесса разработки с номером j.</w:t>
      </w:r>
    </w:p>
    <w:bookmarkEnd w:id="178"/>
    <w:bookmarkStart w:name="z184" w:id="179"/>
    <w:p>
      <w:pPr>
        <w:spacing w:after="0"/>
        <w:ind w:left="0"/>
        <w:jc w:val="left"/>
      </w:pPr>
      <w:r>
        <w:rPr>
          <w:rFonts w:ascii="Times New Roman"/>
          <w:b/>
          <w:i w:val="false"/>
          <w:color w:val="000000"/>
        </w:rPr>
        <w:t xml:space="preserve"> Параграф 6. Этап оценки срока разработки прикладного программного обеспечения</w:t>
      </w:r>
    </w:p>
    <w:bookmarkEnd w:id="179"/>
    <w:bookmarkStart w:name="z185" w:id="180"/>
    <w:p>
      <w:pPr>
        <w:spacing w:after="0"/>
        <w:ind w:left="0"/>
        <w:jc w:val="both"/>
      </w:pPr>
      <w:r>
        <w:rPr>
          <w:rFonts w:ascii="Times New Roman"/>
          <w:b w:val="false"/>
          <w:i w:val="false"/>
          <w:color w:val="000000"/>
          <w:sz w:val="28"/>
        </w:rPr>
        <w:t>
      39. Для определения срока разработки ППО необходимо для полученного в пункте 38 настоящей Методики значения S (трудоемкости создания ППО) найти минимальное и максимальное количество месяцев разработки ППО по данным, указанным в таблице "Зависимость срока разработки от трудоемкости" Нормативов затрат на создание, развитие и сопровождение объектов информатизации. Среднее арифметическое определенное по минимальному и максимальному значению количества месяцев разработки ППО является оценкой срока разработки ППО (обозначается R).</w:t>
      </w:r>
    </w:p>
    <w:bookmarkEnd w:id="180"/>
    <w:bookmarkStart w:name="z186" w:id="181"/>
    <w:p>
      <w:pPr>
        <w:spacing w:after="0"/>
        <w:ind w:left="0"/>
        <w:jc w:val="left"/>
      </w:pPr>
      <w:r>
        <w:rPr>
          <w:rFonts w:ascii="Times New Roman"/>
          <w:b/>
          <w:i w:val="false"/>
          <w:color w:val="000000"/>
        </w:rPr>
        <w:t xml:space="preserve"> Параграф 7. Этап корректировки трудоемкости создания прикладного программного обеспечения при уменьшении срока разработки прикладного программного обеспечения</w:t>
      </w:r>
    </w:p>
    <w:bookmarkEnd w:id="181"/>
    <w:bookmarkStart w:name="z187" w:id="182"/>
    <w:p>
      <w:pPr>
        <w:spacing w:after="0"/>
        <w:ind w:left="0"/>
        <w:jc w:val="both"/>
      </w:pPr>
      <w:r>
        <w:rPr>
          <w:rFonts w:ascii="Times New Roman"/>
          <w:b w:val="false"/>
          <w:i w:val="false"/>
          <w:color w:val="000000"/>
          <w:sz w:val="28"/>
        </w:rPr>
        <w:t>
      40. Срок разработки ППО может быть уменьшен до минимального срока разработки, определенного в пункте 39 настоящей Методики. При этом посчитанная трудоемкость разработки увеличивается пропорционально коэффициенту эластичности трудоемкости. Если срок разработки уменьшается на Х %, то трудоемкость создания ППО увеличивается на L*X %, где L – коэффициент эластичности трудоемкости.</w:t>
      </w:r>
    </w:p>
    <w:bookmarkEnd w:id="182"/>
    <w:bookmarkStart w:name="z188" w:id="183"/>
    <w:p>
      <w:pPr>
        <w:spacing w:after="0"/>
        <w:ind w:left="0"/>
        <w:jc w:val="both"/>
      </w:pPr>
      <w:r>
        <w:rPr>
          <w:rFonts w:ascii="Times New Roman"/>
          <w:b w:val="false"/>
          <w:i w:val="false"/>
          <w:color w:val="000000"/>
          <w:sz w:val="28"/>
        </w:rPr>
        <w:t>
      Например, если трудоемкость составляет 140 человеко-месяцев, то минимальный срок разработки равен 3 месяцам, а средний срок разработки равен 7 месяцам. Если средний срок разработки уменьшается до 5 месяцев (на 28,5 %), то трудоемкость разработки ППО увеличивается на 28,5*L %.</w:t>
      </w:r>
    </w:p>
    <w:bookmarkEnd w:id="183"/>
    <w:bookmarkStart w:name="z189" w:id="184"/>
    <w:p>
      <w:pPr>
        <w:spacing w:after="0"/>
        <w:ind w:left="0"/>
        <w:jc w:val="left"/>
      </w:pPr>
      <w:r>
        <w:rPr>
          <w:rFonts w:ascii="Times New Roman"/>
          <w:b/>
          <w:i w:val="false"/>
          <w:color w:val="000000"/>
        </w:rPr>
        <w:t xml:space="preserve"> Параграф 8. Этап оценки затрат на создание прикладного программного обеспечения</w:t>
      </w:r>
    </w:p>
    <w:bookmarkEnd w:id="184"/>
    <w:bookmarkStart w:name="z190" w:id="185"/>
    <w:p>
      <w:pPr>
        <w:spacing w:after="0"/>
        <w:ind w:left="0"/>
        <w:jc w:val="both"/>
      </w:pPr>
      <w:r>
        <w:rPr>
          <w:rFonts w:ascii="Times New Roman"/>
          <w:b w:val="false"/>
          <w:i w:val="false"/>
          <w:color w:val="000000"/>
          <w:sz w:val="28"/>
        </w:rPr>
        <w:t>
      41. Определение стоимости создания ППО основано на расчете средней стоимости одного человека-месяца инженера-программиста и трудоемкости создания ППО.</w:t>
      </w:r>
    </w:p>
    <w:bookmarkEnd w:id="185"/>
    <w:bookmarkStart w:name="z191" w:id="186"/>
    <w:p>
      <w:pPr>
        <w:spacing w:after="0"/>
        <w:ind w:left="0"/>
        <w:jc w:val="both"/>
      </w:pPr>
      <w:r>
        <w:rPr>
          <w:rFonts w:ascii="Times New Roman"/>
          <w:b w:val="false"/>
          <w:i w:val="false"/>
          <w:color w:val="000000"/>
          <w:sz w:val="28"/>
        </w:rPr>
        <w:t>
      На стоимость создания ППО влияют следующие факторы:</w:t>
      </w:r>
    </w:p>
    <w:bookmarkEnd w:id="186"/>
    <w:bookmarkStart w:name="z192" w:id="187"/>
    <w:p>
      <w:pPr>
        <w:spacing w:after="0"/>
        <w:ind w:left="0"/>
        <w:jc w:val="both"/>
      </w:pPr>
      <w:r>
        <w:rPr>
          <w:rFonts w:ascii="Times New Roman"/>
          <w:b w:val="false"/>
          <w:i w:val="false"/>
          <w:color w:val="000000"/>
          <w:sz w:val="28"/>
        </w:rPr>
        <w:t>
      1) срок разработки проекта в области ИКТ;</w:t>
      </w:r>
    </w:p>
    <w:bookmarkEnd w:id="187"/>
    <w:bookmarkStart w:name="z193" w:id="188"/>
    <w:p>
      <w:pPr>
        <w:spacing w:after="0"/>
        <w:ind w:left="0"/>
        <w:jc w:val="both"/>
      </w:pPr>
      <w:r>
        <w:rPr>
          <w:rFonts w:ascii="Times New Roman"/>
          <w:b w:val="false"/>
          <w:i w:val="false"/>
          <w:color w:val="000000"/>
          <w:sz w:val="28"/>
        </w:rPr>
        <w:t>
      2) планируемое начало или конец проекта в области ИКТ;</w:t>
      </w:r>
    </w:p>
    <w:bookmarkEnd w:id="188"/>
    <w:bookmarkStart w:name="z194" w:id="189"/>
    <w:p>
      <w:pPr>
        <w:spacing w:after="0"/>
        <w:ind w:left="0"/>
        <w:jc w:val="both"/>
      </w:pPr>
      <w:r>
        <w:rPr>
          <w:rFonts w:ascii="Times New Roman"/>
          <w:b w:val="false"/>
          <w:i w:val="false"/>
          <w:color w:val="000000"/>
          <w:sz w:val="28"/>
        </w:rPr>
        <w:t>
      3) место реализации;</w:t>
      </w:r>
    </w:p>
    <w:bookmarkEnd w:id="189"/>
    <w:bookmarkStart w:name="z195" w:id="190"/>
    <w:p>
      <w:pPr>
        <w:spacing w:after="0"/>
        <w:ind w:left="0"/>
        <w:jc w:val="both"/>
      </w:pPr>
      <w:r>
        <w:rPr>
          <w:rFonts w:ascii="Times New Roman"/>
          <w:b w:val="false"/>
          <w:i w:val="false"/>
          <w:color w:val="000000"/>
          <w:sz w:val="28"/>
        </w:rPr>
        <w:t>
      4) уровень ежегодной инфляции.</w:t>
      </w:r>
    </w:p>
    <w:bookmarkEnd w:id="190"/>
    <w:bookmarkStart w:name="z196" w:id="191"/>
    <w:p>
      <w:pPr>
        <w:spacing w:after="0"/>
        <w:ind w:left="0"/>
        <w:jc w:val="both"/>
      </w:pPr>
      <w:r>
        <w:rPr>
          <w:rFonts w:ascii="Times New Roman"/>
          <w:b w:val="false"/>
          <w:i w:val="false"/>
          <w:color w:val="000000"/>
          <w:sz w:val="28"/>
        </w:rPr>
        <w:t>
      Исходя из этих факторов, для конкретного проекта в области ИКТ в предпроектной документации (инвестиционное предложение, финансово-экономическое обоснование и другое) проекта необходимо указать срок реализации и место реализации проекта в области ИКТ.</w:t>
      </w:r>
    </w:p>
    <w:bookmarkEnd w:id="191"/>
    <w:bookmarkStart w:name="z197" w:id="192"/>
    <w:p>
      <w:pPr>
        <w:spacing w:after="0"/>
        <w:ind w:left="0"/>
        <w:jc w:val="both"/>
      </w:pPr>
      <w:r>
        <w:rPr>
          <w:rFonts w:ascii="Times New Roman"/>
          <w:b w:val="false"/>
          <w:i w:val="false"/>
          <w:color w:val="000000"/>
          <w:sz w:val="28"/>
        </w:rPr>
        <w:t>
      42. По опубликованному на интернет-ресурсе уполномоченного органа в области государственной статистики (http://stat.gov.kz) статистическому бюллетеню "Занятость населения и оплата труда" определяем зарплату по профессии "Инженер программного обеспечения" для конкретного места реализации проекта в области ИКТ за последний завершенный год - З0 cp. Далее за предыдущие три года определяем средний размер инфляции как среднеарифметическое значение трех последних законченных лет по историческим данным уполномоченного органа в области государственной статистики - Иcp. По формуле (9) определяем среднее количество лет реализации проекта в области ИКТ:</w:t>
      </w:r>
    </w:p>
    <w:bookmarkEnd w:id="192"/>
    <w:p>
      <w:pPr>
        <w:spacing w:after="0"/>
        <w:ind w:left="0"/>
        <w:jc w:val="both"/>
      </w:pPr>
      <w:r>
        <w:rPr>
          <w:rFonts w:ascii="Times New Roman"/>
          <w:b w:val="false"/>
          <w:i w:val="false"/>
          <w:color w:val="000000"/>
          <w:sz w:val="28"/>
        </w:rPr>
        <w:t>
      Гср=[R/12] +1, (9)</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Гср – среднее количество лет реализации проекта в области ИКТ;</w:t>
      </w:r>
    </w:p>
    <w:p>
      <w:pPr>
        <w:spacing w:after="0"/>
        <w:ind w:left="0"/>
        <w:jc w:val="both"/>
      </w:pPr>
      <w:r>
        <w:rPr>
          <w:rFonts w:ascii="Times New Roman"/>
          <w:b w:val="false"/>
          <w:i w:val="false"/>
          <w:color w:val="000000"/>
          <w:sz w:val="28"/>
        </w:rPr>
        <w:t xml:space="preserve">
      квадратные скобки означают целую часть числа; </w:t>
      </w:r>
    </w:p>
    <w:p>
      <w:pPr>
        <w:spacing w:after="0"/>
        <w:ind w:left="0"/>
        <w:jc w:val="both"/>
      </w:pPr>
      <w:r>
        <w:rPr>
          <w:rFonts w:ascii="Times New Roman"/>
          <w:b w:val="false"/>
          <w:i w:val="false"/>
          <w:color w:val="000000"/>
          <w:sz w:val="28"/>
        </w:rPr>
        <w:t>
      R - срок реализации проекта в области ИКТ в месяцах (ранее определенный по пункту 39 настоящей Методики).</w:t>
      </w:r>
    </w:p>
    <w:p>
      <w:pPr>
        <w:spacing w:after="0"/>
        <w:ind w:left="0"/>
        <w:jc w:val="both"/>
      </w:pPr>
      <w:r>
        <w:rPr>
          <w:rFonts w:ascii="Times New Roman"/>
          <w:b w:val="false"/>
          <w:i w:val="false"/>
          <w:color w:val="000000"/>
          <w:sz w:val="28"/>
        </w:rPr>
        <w:t>
      Для каждого года реализации i определяем среднемесячную номинальную заработную плату Зicp по формуле (10):</w:t>
      </w:r>
    </w:p>
    <w:p>
      <w:pPr>
        <w:spacing w:after="0"/>
        <w:ind w:left="0"/>
        <w:jc w:val="both"/>
      </w:pPr>
      <w:r>
        <w:rPr>
          <w:rFonts w:ascii="Times New Roman"/>
          <w:b w:val="false"/>
          <w:i w:val="false"/>
          <w:color w:val="000000"/>
          <w:sz w:val="28"/>
        </w:rPr>
        <w:t>
      Зicp= Зi-1cp * Иср/100, (10)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Зicp – среднемесячная номинальная заработная плата;</w:t>
      </w:r>
    </w:p>
    <w:p>
      <w:pPr>
        <w:spacing w:after="0"/>
        <w:ind w:left="0"/>
        <w:jc w:val="both"/>
      </w:pPr>
      <w:r>
        <w:rPr>
          <w:rFonts w:ascii="Times New Roman"/>
          <w:b w:val="false"/>
          <w:i w:val="false"/>
          <w:color w:val="000000"/>
          <w:sz w:val="28"/>
        </w:rPr>
        <w:t>
      i меняется от 1 до Гср;</w:t>
      </w:r>
    </w:p>
    <w:p>
      <w:pPr>
        <w:spacing w:after="0"/>
        <w:ind w:left="0"/>
        <w:jc w:val="both"/>
      </w:pPr>
      <w:r>
        <w:rPr>
          <w:rFonts w:ascii="Times New Roman"/>
          <w:b w:val="false"/>
          <w:i w:val="false"/>
          <w:color w:val="000000"/>
          <w:sz w:val="28"/>
        </w:rPr>
        <w:t>
      Иср - средний размер инфляции;</w:t>
      </w:r>
    </w:p>
    <w:p>
      <w:pPr>
        <w:spacing w:after="0"/>
        <w:ind w:left="0"/>
        <w:jc w:val="both"/>
      </w:pPr>
      <w:r>
        <w:rPr>
          <w:rFonts w:ascii="Times New Roman"/>
          <w:b w:val="false"/>
          <w:i w:val="false"/>
          <w:color w:val="000000"/>
          <w:sz w:val="28"/>
        </w:rPr>
        <w:t>
      Значения нормативных коэффициентов расхода разработчика (ПНР, ПРП, ПР) приведены в Нормативах затрат на создание, развитие и сопровождение объектов информатизации государственных органов.</w:t>
      </w:r>
    </w:p>
    <w:p>
      <w:pPr>
        <w:spacing w:after="0"/>
        <w:ind w:left="0"/>
        <w:jc w:val="both"/>
      </w:pPr>
      <w:r>
        <w:rPr>
          <w:rFonts w:ascii="Times New Roman"/>
          <w:b w:val="false"/>
          <w:i w:val="false"/>
          <w:color w:val="000000"/>
          <w:sz w:val="28"/>
        </w:rPr>
        <w:t>
      Определяем трудоемкость разработки ППО по годам реализации по формуле (12):</w:t>
      </w:r>
    </w:p>
    <w:p>
      <w:pPr>
        <w:spacing w:after="0"/>
        <w:ind w:left="0"/>
        <w:jc w:val="both"/>
      </w:pPr>
      <w:r>
        <w:rPr>
          <w:rFonts w:ascii="Times New Roman"/>
          <w:b w:val="false"/>
          <w:i w:val="false"/>
          <w:color w:val="000000"/>
          <w:sz w:val="28"/>
        </w:rPr>
        <w:t>
      Si = S/Гср , (12)</w:t>
      </w:r>
    </w:p>
    <w:p>
      <w:pPr>
        <w:spacing w:after="0"/>
        <w:ind w:left="0"/>
        <w:jc w:val="both"/>
      </w:pPr>
      <w:r>
        <w:rPr>
          <w:rFonts w:ascii="Times New Roman"/>
          <w:b w:val="false"/>
          <w:i w:val="false"/>
          <w:color w:val="000000"/>
          <w:sz w:val="28"/>
        </w:rPr>
        <w:t>
      где i меняется от 1 до Гср.</w:t>
      </w:r>
    </w:p>
    <w:p>
      <w:pPr>
        <w:spacing w:after="0"/>
        <w:ind w:left="0"/>
        <w:jc w:val="both"/>
      </w:pPr>
      <w:r>
        <w:rPr>
          <w:rFonts w:ascii="Times New Roman"/>
          <w:b w:val="false"/>
          <w:i w:val="false"/>
          <w:color w:val="000000"/>
          <w:sz w:val="28"/>
        </w:rPr>
        <w:t xml:space="preserve">
      Стоимость работ на разработку ППО производится по формуле (13):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78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Сиспыт – стоимость испытаний программного обеспечения.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цифрового развития, инноваций и аэрокосмической промышленности РК от 30.09.2022 </w:t>
      </w:r>
      <w:r>
        <w:rPr>
          <w:rFonts w:ascii="Times New Roman"/>
          <w:b w:val="false"/>
          <w:i w:val="false"/>
          <w:color w:val="000000"/>
          <w:sz w:val="28"/>
        </w:rPr>
        <w:t>№ 366/НҚ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93"/>
    <w:p>
      <w:pPr>
        <w:spacing w:after="0"/>
        <w:ind w:left="0"/>
        <w:jc w:val="left"/>
      </w:pPr>
      <w:r>
        <w:rPr>
          <w:rFonts w:ascii="Times New Roman"/>
          <w:b/>
          <w:i w:val="false"/>
          <w:color w:val="000000"/>
        </w:rPr>
        <w:t xml:space="preserve"> Параграф 9. Оценка затрат на развитие прикладного программного обеспечения</w:t>
      </w:r>
    </w:p>
    <w:bookmarkEnd w:id="193"/>
    <w:bookmarkStart w:name="z228" w:id="194"/>
    <w:p>
      <w:pPr>
        <w:spacing w:after="0"/>
        <w:ind w:left="0"/>
        <w:jc w:val="both"/>
      </w:pPr>
      <w:r>
        <w:rPr>
          <w:rFonts w:ascii="Times New Roman"/>
          <w:b w:val="false"/>
          <w:i w:val="false"/>
          <w:color w:val="000000"/>
          <w:sz w:val="28"/>
        </w:rPr>
        <w:t>
      43. Процесс развития ППО заключается в реализации дополнительных функциональных требований, а также модернизации объекта информатизации, введенного в промышленную эксплуатацию с целью оптимизации его функционирования и (или) расширения его функционала.</w:t>
      </w:r>
    </w:p>
    <w:bookmarkEnd w:id="194"/>
    <w:bookmarkStart w:name="z229" w:id="195"/>
    <w:p>
      <w:pPr>
        <w:spacing w:after="0"/>
        <w:ind w:left="0"/>
        <w:jc w:val="both"/>
      </w:pPr>
      <w:r>
        <w:rPr>
          <w:rFonts w:ascii="Times New Roman"/>
          <w:b w:val="false"/>
          <w:i w:val="false"/>
          <w:color w:val="000000"/>
          <w:sz w:val="28"/>
        </w:rPr>
        <w:t>
      44. Оценка затрат на развития ППО проводится аналогично оценке затрат на создание ППО согласно параграфам 1-8.</w:t>
      </w:r>
    </w:p>
    <w:bookmarkEnd w:id="195"/>
    <w:bookmarkStart w:name="z230" w:id="196"/>
    <w:p>
      <w:pPr>
        <w:spacing w:after="0"/>
        <w:ind w:left="0"/>
        <w:jc w:val="left"/>
      </w:pPr>
      <w:r>
        <w:rPr>
          <w:rFonts w:ascii="Times New Roman"/>
          <w:b/>
          <w:i w:val="false"/>
          <w:color w:val="000000"/>
        </w:rPr>
        <w:t xml:space="preserve"> Глава 4. Расчет затрат на сопровождение объекта информатизации</w:t>
      </w:r>
    </w:p>
    <w:bookmarkEnd w:id="196"/>
    <w:bookmarkStart w:name="z231" w:id="197"/>
    <w:p>
      <w:pPr>
        <w:spacing w:after="0"/>
        <w:ind w:left="0"/>
        <w:jc w:val="both"/>
      </w:pPr>
      <w:r>
        <w:rPr>
          <w:rFonts w:ascii="Times New Roman"/>
          <w:b w:val="false"/>
          <w:i w:val="false"/>
          <w:color w:val="000000"/>
          <w:sz w:val="28"/>
        </w:rPr>
        <w:t>
      45. Под сопровождением объекта информатизации понимается обеспечение использования введенного в промышленную эксплуатацию объекта информатизации в соответствии с его назначением, включающее мероприятия по проведению корректировки, модификации и устранению дефектов программного обеспечения, без проведения модернизации и реализации дополнительных функциональных требований и при условии сохранения его целостности.</w:t>
      </w:r>
    </w:p>
    <w:bookmarkEnd w:id="197"/>
    <w:bookmarkStart w:name="z232" w:id="198"/>
    <w:p>
      <w:pPr>
        <w:spacing w:after="0"/>
        <w:ind w:left="0"/>
        <w:jc w:val="both"/>
      </w:pPr>
      <w:r>
        <w:rPr>
          <w:rFonts w:ascii="Times New Roman"/>
          <w:b w:val="false"/>
          <w:i w:val="false"/>
          <w:color w:val="000000"/>
          <w:sz w:val="28"/>
        </w:rPr>
        <w:t xml:space="preserve">
      Процесс сопровождения объекта информатизации содержит следующие работы: </w:t>
      </w:r>
    </w:p>
    <w:bookmarkEnd w:id="198"/>
    <w:bookmarkStart w:name="z233" w:id="199"/>
    <w:p>
      <w:pPr>
        <w:spacing w:after="0"/>
        <w:ind w:left="0"/>
        <w:jc w:val="both"/>
      </w:pPr>
      <w:r>
        <w:rPr>
          <w:rFonts w:ascii="Times New Roman"/>
          <w:b w:val="false"/>
          <w:i w:val="false"/>
          <w:color w:val="000000"/>
          <w:sz w:val="28"/>
        </w:rPr>
        <w:t>
      1) взаимодействие с заказчиками, выработка и поддержание соглашений, контроль и коррекция уровня обслуживания;</w:t>
      </w:r>
    </w:p>
    <w:bookmarkEnd w:id="199"/>
    <w:bookmarkStart w:name="z234" w:id="200"/>
    <w:p>
      <w:pPr>
        <w:spacing w:after="0"/>
        <w:ind w:left="0"/>
        <w:jc w:val="both"/>
      </w:pPr>
      <w:r>
        <w:rPr>
          <w:rFonts w:ascii="Times New Roman"/>
          <w:b w:val="false"/>
          <w:i w:val="false"/>
          <w:color w:val="000000"/>
          <w:sz w:val="28"/>
        </w:rPr>
        <w:t>
      2) работа с процессами управления инцидентами и проблемами объекта информатизации;</w:t>
      </w:r>
    </w:p>
    <w:bookmarkEnd w:id="200"/>
    <w:bookmarkStart w:name="z235" w:id="201"/>
    <w:p>
      <w:pPr>
        <w:spacing w:after="0"/>
        <w:ind w:left="0"/>
        <w:jc w:val="both"/>
      </w:pPr>
      <w:r>
        <w:rPr>
          <w:rFonts w:ascii="Times New Roman"/>
          <w:b w:val="false"/>
          <w:i w:val="false"/>
          <w:color w:val="000000"/>
          <w:sz w:val="28"/>
        </w:rPr>
        <w:t>
      3) управление процессом корректировки, модификации и устранению дефектов программного обеспечения;</w:t>
      </w:r>
    </w:p>
    <w:bookmarkEnd w:id="201"/>
    <w:bookmarkStart w:name="z236" w:id="202"/>
    <w:p>
      <w:pPr>
        <w:spacing w:after="0"/>
        <w:ind w:left="0"/>
        <w:jc w:val="both"/>
      </w:pPr>
      <w:r>
        <w:rPr>
          <w:rFonts w:ascii="Times New Roman"/>
          <w:b w:val="false"/>
          <w:i w:val="false"/>
          <w:color w:val="000000"/>
          <w:sz w:val="28"/>
        </w:rPr>
        <w:t>
      4) перенос объекта информатизации на новую эксплуатационную среду.</w:t>
      </w:r>
    </w:p>
    <w:bookmarkEnd w:id="202"/>
    <w:bookmarkStart w:name="z237" w:id="203"/>
    <w:p>
      <w:pPr>
        <w:spacing w:after="0"/>
        <w:ind w:left="0"/>
        <w:jc w:val="both"/>
      </w:pPr>
      <w:r>
        <w:rPr>
          <w:rFonts w:ascii="Times New Roman"/>
          <w:b w:val="false"/>
          <w:i w:val="false"/>
          <w:color w:val="000000"/>
          <w:sz w:val="28"/>
        </w:rPr>
        <w:t>
      46. Расчет сопровождения объектов информатизации в течение одного года рассчитывается по следующей формуле:</w:t>
      </w:r>
    </w:p>
    <w:bookmarkEnd w:id="203"/>
    <w:bookmarkStart w:name="z238" w:id="204"/>
    <w:p>
      <w:pPr>
        <w:spacing w:after="0"/>
        <w:ind w:left="0"/>
        <w:jc w:val="both"/>
      </w:pPr>
      <w:r>
        <w:rPr>
          <w:rFonts w:ascii="Times New Roman"/>
          <w:b w:val="false"/>
          <w:i w:val="false"/>
          <w:color w:val="000000"/>
          <w:sz w:val="28"/>
        </w:rPr>
        <w:t>
      Ссои = Ссппо+ Ссто+Слпо+……n, (14)</w:t>
      </w:r>
    </w:p>
    <w:bookmarkEnd w:id="204"/>
    <w:bookmarkStart w:name="z239" w:id="205"/>
    <w:p>
      <w:pPr>
        <w:spacing w:after="0"/>
        <w:ind w:left="0"/>
        <w:jc w:val="both"/>
      </w:pPr>
      <w:r>
        <w:rPr>
          <w:rFonts w:ascii="Times New Roman"/>
          <w:b w:val="false"/>
          <w:i w:val="false"/>
          <w:color w:val="000000"/>
          <w:sz w:val="28"/>
        </w:rPr>
        <w:t>
      Ссои – стоимость сопровождения объекта информатизации;</w:t>
      </w:r>
    </w:p>
    <w:bookmarkEnd w:id="205"/>
    <w:bookmarkStart w:name="z240" w:id="206"/>
    <w:p>
      <w:pPr>
        <w:spacing w:after="0"/>
        <w:ind w:left="0"/>
        <w:jc w:val="both"/>
      </w:pPr>
      <w:r>
        <w:rPr>
          <w:rFonts w:ascii="Times New Roman"/>
          <w:b w:val="false"/>
          <w:i w:val="false"/>
          <w:color w:val="000000"/>
          <w:sz w:val="28"/>
        </w:rPr>
        <w:t>
      Ссто – стоимость системно-технического обслуживания объекта информатизации;</w:t>
      </w:r>
    </w:p>
    <w:bookmarkEnd w:id="206"/>
    <w:bookmarkStart w:name="z241" w:id="207"/>
    <w:p>
      <w:pPr>
        <w:spacing w:after="0"/>
        <w:ind w:left="0"/>
        <w:jc w:val="both"/>
      </w:pPr>
      <w:r>
        <w:rPr>
          <w:rFonts w:ascii="Times New Roman"/>
          <w:b w:val="false"/>
          <w:i w:val="false"/>
          <w:color w:val="000000"/>
          <w:sz w:val="28"/>
        </w:rPr>
        <w:t>
      Слпо – стоимость технической поддержки лицензионного программного обеспечения.</w:t>
      </w:r>
    </w:p>
    <w:bookmarkEnd w:id="207"/>
    <w:bookmarkStart w:name="z242" w:id="208"/>
    <w:p>
      <w:pPr>
        <w:spacing w:after="0"/>
        <w:ind w:left="0"/>
        <w:jc w:val="both"/>
      </w:pPr>
      <w:r>
        <w:rPr>
          <w:rFonts w:ascii="Times New Roman"/>
          <w:b w:val="false"/>
          <w:i w:val="false"/>
          <w:color w:val="000000"/>
          <w:sz w:val="28"/>
        </w:rPr>
        <w:t>
      В стоимость сопровождения объекта информатизации могут быть включены затраты на приобретение иных услуг - n, предусмотренных законодательством Республики Казахстан в сфере информатизации для обеспечение использования введенного в промышленную эксплуатацию объекта информатизации в соответствии с его назначением, без проведения модернизации и реализации дополнительных функциональных требований и при условии сохранения целостности объекта информатизации.</w:t>
      </w:r>
    </w:p>
    <w:bookmarkEnd w:id="208"/>
    <w:bookmarkStart w:name="z243" w:id="209"/>
    <w:p>
      <w:pPr>
        <w:spacing w:after="0"/>
        <w:ind w:left="0"/>
        <w:jc w:val="both"/>
      </w:pPr>
      <w:r>
        <w:rPr>
          <w:rFonts w:ascii="Times New Roman"/>
          <w:b w:val="false"/>
          <w:i w:val="false"/>
          <w:color w:val="000000"/>
          <w:sz w:val="28"/>
        </w:rPr>
        <w:t>
      Затраты на приобретение Ссто, Слпо и иных услуг – n определяются путем сбора прайс-листов и ценовых предложений.</w:t>
      </w:r>
    </w:p>
    <w:bookmarkEnd w:id="209"/>
    <w:bookmarkStart w:name="z244" w:id="210"/>
    <w:p>
      <w:pPr>
        <w:spacing w:after="0"/>
        <w:ind w:left="0"/>
        <w:jc w:val="both"/>
      </w:pPr>
      <w:r>
        <w:rPr>
          <w:rFonts w:ascii="Times New Roman"/>
          <w:b w:val="false"/>
          <w:i w:val="false"/>
          <w:color w:val="000000"/>
          <w:sz w:val="28"/>
        </w:rPr>
        <w:t>
      Прайс-листы и ценовые предложения представляются не менее чем от двух поставщиков товаров, работ и услуг (в случае отсутствия прайс-листов и ценовых предложений по аналогичным товарам, работам и услугам предоставляется не менее двух независимых оценочных заключений), за исключением случаев приобретения услуг у лиц определенных законом Республики Казахстан.</w:t>
      </w:r>
    </w:p>
    <w:bookmarkEnd w:id="210"/>
    <w:bookmarkStart w:name="z245" w:id="211"/>
    <w:p>
      <w:pPr>
        <w:spacing w:after="0"/>
        <w:ind w:left="0"/>
        <w:jc w:val="both"/>
      </w:pPr>
      <w:r>
        <w:rPr>
          <w:rFonts w:ascii="Times New Roman"/>
          <w:b w:val="false"/>
          <w:i w:val="false"/>
          <w:color w:val="000000"/>
          <w:sz w:val="28"/>
        </w:rPr>
        <w:t>
      47. Стоимость сопровождения ППО оценивается как доля от приведенных затрат на создание текущей версии ППО.</w:t>
      </w:r>
    </w:p>
    <w:bookmarkEnd w:id="211"/>
    <w:bookmarkStart w:name="z246" w:id="212"/>
    <w:p>
      <w:pPr>
        <w:spacing w:after="0"/>
        <w:ind w:left="0"/>
        <w:jc w:val="both"/>
      </w:pPr>
      <w:r>
        <w:rPr>
          <w:rFonts w:ascii="Times New Roman"/>
          <w:b w:val="false"/>
          <w:i w:val="false"/>
          <w:color w:val="000000"/>
          <w:sz w:val="28"/>
        </w:rPr>
        <w:t>
      Приведенная стоимость текущей версии ППО определятся по следующей формуле:</w:t>
      </w:r>
    </w:p>
    <w:bookmarkEnd w:id="212"/>
    <w:bookmarkStart w:name="z247" w:id="213"/>
    <w:p>
      <w:pPr>
        <w:spacing w:after="0"/>
        <w:ind w:left="0"/>
        <w:jc w:val="both"/>
      </w:pPr>
      <w:r>
        <w:rPr>
          <w:rFonts w:ascii="Times New Roman"/>
          <w:b w:val="false"/>
          <w:i w:val="false"/>
          <w:color w:val="000000"/>
          <w:sz w:val="28"/>
        </w:rPr>
        <w:t>
      Сппо=*kiМРП, (15)</w:t>
      </w:r>
    </w:p>
    <w:bookmarkEnd w:id="213"/>
    <w:bookmarkStart w:name="z248" w:id="214"/>
    <w:p>
      <w:pPr>
        <w:spacing w:after="0"/>
        <w:ind w:left="0"/>
        <w:jc w:val="both"/>
      </w:pPr>
      <w:r>
        <w:rPr>
          <w:rFonts w:ascii="Times New Roman"/>
          <w:b w:val="false"/>
          <w:i w:val="false"/>
          <w:color w:val="000000"/>
          <w:sz w:val="28"/>
        </w:rPr>
        <w:t>
      где:</w:t>
      </w:r>
    </w:p>
    <w:bookmarkEnd w:id="214"/>
    <w:bookmarkStart w:name="z249" w:id="215"/>
    <w:p>
      <w:pPr>
        <w:spacing w:after="0"/>
        <w:ind w:left="0"/>
        <w:jc w:val="both"/>
      </w:pPr>
      <w:r>
        <w:rPr>
          <w:rFonts w:ascii="Times New Roman"/>
          <w:b w:val="false"/>
          <w:i w:val="false"/>
          <w:color w:val="000000"/>
          <w:sz w:val="28"/>
        </w:rPr>
        <w:t>
      Сппо - стоимость разработки ППО затраченных за определенный год разработки (i);</w:t>
      </w:r>
    </w:p>
    <w:bookmarkEnd w:id="215"/>
    <w:bookmarkStart w:name="z250" w:id="216"/>
    <w:p>
      <w:pPr>
        <w:spacing w:after="0"/>
        <w:ind w:left="0"/>
        <w:jc w:val="both"/>
      </w:pPr>
      <w:r>
        <w:rPr>
          <w:rFonts w:ascii="Times New Roman"/>
          <w:b w:val="false"/>
          <w:i w:val="false"/>
          <w:color w:val="000000"/>
          <w:sz w:val="28"/>
        </w:rPr>
        <w:t>
      kiМРП - коэффициент изменения МРП расчетного года сопровождения к МРП i-того года (года разработки).</w:t>
      </w:r>
    </w:p>
    <w:bookmarkEnd w:id="216"/>
    <w:bookmarkStart w:name="z251" w:id="217"/>
    <w:p>
      <w:pPr>
        <w:spacing w:after="0"/>
        <w:ind w:left="0"/>
        <w:jc w:val="both"/>
      </w:pPr>
      <w:r>
        <w:rPr>
          <w:rFonts w:ascii="Times New Roman"/>
          <w:b w:val="false"/>
          <w:i w:val="false"/>
          <w:color w:val="000000"/>
          <w:sz w:val="28"/>
        </w:rPr>
        <w:t>
      Стоимость сопровождения ППО в течение одного года - Сcппо определяется от приведенной стоимости создания текущей версии ППО по формуле:</w:t>
      </w:r>
    </w:p>
    <w:bookmarkEnd w:id="217"/>
    <w:bookmarkStart w:name="z252" w:id="218"/>
    <w:p>
      <w:pPr>
        <w:spacing w:after="0"/>
        <w:ind w:left="0"/>
        <w:jc w:val="both"/>
      </w:pPr>
      <w:r>
        <w:rPr>
          <w:rFonts w:ascii="Times New Roman"/>
          <w:b w:val="false"/>
          <w:i w:val="false"/>
          <w:color w:val="000000"/>
          <w:sz w:val="28"/>
        </w:rPr>
        <w:t>
      Ссппо = Сппо* *K2*K3*K16 + Сэксп (16)</w:t>
      </w:r>
    </w:p>
    <w:bookmarkEnd w:id="218"/>
    <w:bookmarkStart w:name="z253" w:id="219"/>
    <w:p>
      <w:pPr>
        <w:spacing w:after="0"/>
        <w:ind w:left="0"/>
        <w:jc w:val="both"/>
      </w:pPr>
      <w:r>
        <w:rPr>
          <w:rFonts w:ascii="Times New Roman"/>
          <w:b w:val="false"/>
          <w:i w:val="false"/>
          <w:color w:val="000000"/>
          <w:sz w:val="28"/>
        </w:rPr>
        <w:t>
      Где:</w:t>
      </w:r>
    </w:p>
    <w:bookmarkEnd w:id="219"/>
    <w:bookmarkStart w:name="z254" w:id="220"/>
    <w:p>
      <w:pPr>
        <w:spacing w:after="0"/>
        <w:ind w:left="0"/>
        <w:jc w:val="both"/>
      </w:pPr>
      <w:r>
        <w:rPr>
          <w:rFonts w:ascii="Times New Roman"/>
          <w:b w:val="false"/>
          <w:i w:val="false"/>
          <w:color w:val="000000"/>
          <w:sz w:val="28"/>
        </w:rPr>
        <w:t xml:space="preserve">
      Ссппо – стоимость сопровождения ППО; </w:t>
      </w:r>
    </w:p>
    <w:bookmarkEnd w:id="220"/>
    <w:bookmarkStart w:name="z255" w:id="221"/>
    <w:p>
      <w:pPr>
        <w:spacing w:after="0"/>
        <w:ind w:left="0"/>
        <w:jc w:val="both"/>
      </w:pPr>
      <w:r>
        <w:rPr>
          <w:rFonts w:ascii="Times New Roman"/>
          <w:b w:val="false"/>
          <w:i w:val="false"/>
          <w:color w:val="000000"/>
          <w:sz w:val="28"/>
        </w:rPr>
        <w:t>
      N – коэффициент трудоемкости сопровождения ППО определяется из значений нормативных коэффициентов расхода разработчика согласно Нормативам затрат на создание, развитие и сопровождение объекта информатизации государственных органов;</w:t>
      </w:r>
    </w:p>
    <w:bookmarkEnd w:id="221"/>
    <w:bookmarkStart w:name="z256" w:id="222"/>
    <w:p>
      <w:pPr>
        <w:spacing w:after="0"/>
        <w:ind w:left="0"/>
        <w:jc w:val="both"/>
      </w:pPr>
      <w:r>
        <w:rPr>
          <w:rFonts w:ascii="Times New Roman"/>
          <w:b w:val="false"/>
          <w:i w:val="false"/>
          <w:color w:val="000000"/>
          <w:sz w:val="28"/>
        </w:rPr>
        <w:t>
      К2, К3, К16 – частные поправочные коэффициенты разработки и сопровождения ППО определяются согласно Нормативам затрат на создание, развитие и сопровождение объекта информатизации государственных органов;</w:t>
      </w:r>
    </w:p>
    <w:bookmarkEnd w:id="222"/>
    <w:bookmarkStart w:name="z257" w:id="223"/>
    <w:p>
      <w:pPr>
        <w:spacing w:after="0"/>
        <w:ind w:left="0"/>
        <w:jc w:val="both"/>
      </w:pPr>
      <w:r>
        <w:rPr>
          <w:rFonts w:ascii="Times New Roman"/>
          <w:b w:val="false"/>
          <w:i w:val="false"/>
          <w:color w:val="000000"/>
          <w:sz w:val="28"/>
        </w:rPr>
        <w:t>
      С эксп – стоимость поддержки эксплуатации ППО.</w:t>
      </w:r>
    </w:p>
    <w:bookmarkEnd w:id="223"/>
    <w:bookmarkStart w:name="z258" w:id="224"/>
    <w:p>
      <w:pPr>
        <w:spacing w:after="0"/>
        <w:ind w:left="0"/>
        <w:jc w:val="both"/>
      </w:pPr>
      <w:r>
        <w:rPr>
          <w:rFonts w:ascii="Times New Roman"/>
          <w:b w:val="false"/>
          <w:i w:val="false"/>
          <w:color w:val="000000"/>
          <w:sz w:val="28"/>
        </w:rPr>
        <w:t>
      Определение С эксп основано на расчете средней стоимости одного человека-месяца задействованного персонала, определяемой по данным уполномоченного органа в области государственной статистики по среднемесячной номинальной заработной плате одного работника по разделу "Профессиональная, научная и техническая деятельность".</w:t>
      </w:r>
    </w:p>
    <w:bookmarkEnd w:id="224"/>
    <w:bookmarkStart w:name="z259" w:id="225"/>
    <w:p>
      <w:pPr>
        <w:spacing w:after="0"/>
        <w:ind w:left="0"/>
        <w:jc w:val="both"/>
      </w:pPr>
      <w:r>
        <w:rPr>
          <w:rFonts w:ascii="Times New Roman"/>
          <w:b w:val="false"/>
          <w:i w:val="false"/>
          <w:color w:val="000000"/>
          <w:sz w:val="28"/>
        </w:rPr>
        <w:t>
      Стоимость 1 года поддержки эксплуатации ППО определяется по формуле:</w:t>
      </w:r>
    </w:p>
    <w:bookmarkEnd w:id="225"/>
    <w:bookmarkStart w:name="z260" w:id="226"/>
    <w:p>
      <w:pPr>
        <w:spacing w:after="0"/>
        <w:ind w:left="0"/>
        <w:jc w:val="both"/>
      </w:pPr>
      <w:r>
        <w:rPr>
          <w:rFonts w:ascii="Times New Roman"/>
          <w:b w:val="false"/>
          <w:i w:val="false"/>
          <w:color w:val="000000"/>
          <w:sz w:val="28"/>
        </w:rPr>
        <w:t>
      Сэксп = (nn +nn.польз)*Cср, (17)</w:t>
      </w:r>
    </w:p>
    <w:bookmarkEnd w:id="226"/>
    <w:bookmarkStart w:name="z261" w:id="227"/>
    <w:p>
      <w:pPr>
        <w:spacing w:after="0"/>
        <w:ind w:left="0"/>
        <w:jc w:val="both"/>
      </w:pPr>
      <w:r>
        <w:rPr>
          <w:rFonts w:ascii="Times New Roman"/>
          <w:b w:val="false"/>
          <w:i w:val="false"/>
          <w:color w:val="000000"/>
          <w:sz w:val="28"/>
        </w:rPr>
        <w:t>
      где:</w:t>
      </w:r>
    </w:p>
    <w:bookmarkEnd w:id="227"/>
    <w:bookmarkStart w:name="z262" w:id="228"/>
    <w:p>
      <w:pPr>
        <w:spacing w:after="0"/>
        <w:ind w:left="0"/>
        <w:jc w:val="both"/>
      </w:pPr>
      <w:r>
        <w:rPr>
          <w:rFonts w:ascii="Times New Roman"/>
          <w:b w:val="false"/>
          <w:i w:val="false"/>
          <w:color w:val="000000"/>
          <w:sz w:val="28"/>
        </w:rPr>
        <w:t>
      Сср - стоимость 1 человеко-месяца занятого в эксплуатации персонала;</w:t>
      </w:r>
    </w:p>
    <w:bookmarkEnd w:id="228"/>
    <w:bookmarkStart w:name="z263" w:id="229"/>
    <w:p>
      <w:pPr>
        <w:spacing w:after="0"/>
        <w:ind w:left="0"/>
        <w:jc w:val="both"/>
      </w:pPr>
      <w:r>
        <w:rPr>
          <w:rFonts w:ascii="Times New Roman"/>
          <w:b w:val="false"/>
          <w:i w:val="false"/>
          <w:color w:val="000000"/>
          <w:sz w:val="28"/>
        </w:rPr>
        <w:t>
      nn - норма занятого персонала в подготовке процесса поддержки эксплуатации ППО;</w:t>
      </w:r>
    </w:p>
    <w:bookmarkEnd w:id="229"/>
    <w:bookmarkStart w:name="z264" w:id="230"/>
    <w:p>
      <w:pPr>
        <w:spacing w:after="0"/>
        <w:ind w:left="0"/>
        <w:jc w:val="both"/>
      </w:pPr>
      <w:r>
        <w:rPr>
          <w:rFonts w:ascii="Times New Roman"/>
          <w:b w:val="false"/>
          <w:i w:val="false"/>
          <w:color w:val="000000"/>
          <w:sz w:val="28"/>
        </w:rPr>
        <w:t>
      nnпольз - норма занятого персонала в поддержке пользователей ППО.</w:t>
      </w:r>
    </w:p>
    <w:bookmarkEnd w:id="230"/>
    <w:bookmarkStart w:name="z265" w:id="231"/>
    <w:p>
      <w:pPr>
        <w:spacing w:after="0"/>
        <w:ind w:left="0"/>
        <w:jc w:val="both"/>
      </w:pPr>
      <w:r>
        <w:rPr>
          <w:rFonts w:ascii="Times New Roman"/>
          <w:b w:val="false"/>
          <w:i w:val="false"/>
          <w:color w:val="000000"/>
          <w:sz w:val="28"/>
        </w:rPr>
        <w:t>
      48. Приобретение услуг предусмотренных в рамках сопровождения объекта информатизации может осуществляться централизовано либо по отдельности.</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затрат</w:t>
            </w:r>
            <w:r>
              <w:br/>
            </w:r>
            <w:r>
              <w:rPr>
                <w:rFonts w:ascii="Times New Roman"/>
                <w:b w:val="false"/>
                <w:i w:val="false"/>
                <w:color w:val="000000"/>
                <w:sz w:val="20"/>
              </w:rPr>
              <w:t>на создание, развитие</w:t>
            </w:r>
            <w:r>
              <w:br/>
            </w:r>
            <w:r>
              <w:rPr>
                <w:rFonts w:ascii="Times New Roman"/>
                <w:b w:val="false"/>
                <w:i w:val="false"/>
                <w:color w:val="000000"/>
                <w:sz w:val="20"/>
              </w:rPr>
              <w:t>и сопровождение</w:t>
            </w:r>
            <w:r>
              <w:br/>
            </w:r>
            <w:r>
              <w:rPr>
                <w:rFonts w:ascii="Times New Roman"/>
                <w:b w:val="false"/>
                <w:i w:val="false"/>
                <w:color w:val="000000"/>
                <w:sz w:val="20"/>
              </w:rPr>
              <w:t>объекта информатизации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32"/>
    <w:p>
      <w:pPr>
        <w:spacing w:after="0"/>
        <w:ind w:left="0"/>
        <w:jc w:val="left"/>
      </w:pPr>
      <w:r>
        <w:rPr>
          <w:rFonts w:ascii="Times New Roman"/>
          <w:b/>
          <w:i w:val="false"/>
          <w:color w:val="000000"/>
        </w:rPr>
        <w:t xml:space="preserve"> Вопросы для выявления акторов</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именно заинтересован в выполнении определенного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подразделении организации используется объект информатизации?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получит преимущества от ввода объекта информатизации в эксплуатацию?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будет поставлять объекту информатизации те или иные данные, обращаться к ним и нести ответственность за их обновление и удаление?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предстоит выполнять функции администратора объекта информатизации?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ли объект информатизации использоваться совместно с какими-либо существующими унаследованными объектами информатизации?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 затрат</w:t>
            </w:r>
            <w:r>
              <w:br/>
            </w:r>
            <w:r>
              <w:rPr>
                <w:rFonts w:ascii="Times New Roman"/>
                <w:b w:val="false"/>
                <w:i w:val="false"/>
                <w:color w:val="000000"/>
                <w:sz w:val="20"/>
              </w:rPr>
              <w:t>на создание, развитие</w:t>
            </w:r>
            <w:r>
              <w:br/>
            </w:r>
            <w:r>
              <w:rPr>
                <w:rFonts w:ascii="Times New Roman"/>
                <w:b w:val="false"/>
                <w:i w:val="false"/>
                <w:color w:val="000000"/>
                <w:sz w:val="20"/>
              </w:rPr>
              <w:t>и сопровождение</w:t>
            </w:r>
            <w:r>
              <w:br/>
            </w:r>
            <w:r>
              <w:rPr>
                <w:rFonts w:ascii="Times New Roman"/>
                <w:b w:val="false"/>
                <w:i w:val="false"/>
                <w:color w:val="000000"/>
                <w:sz w:val="20"/>
              </w:rPr>
              <w:t>объекта информатизации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233"/>
    <w:p>
      <w:pPr>
        <w:spacing w:after="0"/>
        <w:ind w:left="0"/>
        <w:jc w:val="left"/>
      </w:pPr>
      <w:r>
        <w:rPr>
          <w:rFonts w:ascii="Times New Roman"/>
          <w:b/>
          <w:i w:val="false"/>
          <w:color w:val="000000"/>
        </w:rPr>
        <w:t xml:space="preserve"> Вопросы для выявления вариантов использования (функциональных возможностей объектов информатизации)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задачи решает каждый актор?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ли тот или иной актор создавать, сохранять, изменять, удалять или считывать фрагменты данных в контексте объекта информатизации?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варианты использования гарантируют выполнение указанных выше функций обработки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варианты использования связаны с поддержкой и администрированием объекта информатизации?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специфические функциональные требования предъявляет каждый актор к объекту информатизации?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расчета затрат</w:t>
            </w:r>
            <w:r>
              <w:br/>
            </w:r>
            <w:r>
              <w:rPr>
                <w:rFonts w:ascii="Times New Roman"/>
                <w:b w:val="false"/>
                <w:i w:val="false"/>
                <w:color w:val="000000"/>
                <w:sz w:val="20"/>
              </w:rPr>
              <w:t>на создание, развитие</w:t>
            </w:r>
            <w:r>
              <w:br/>
            </w:r>
            <w:r>
              <w:rPr>
                <w:rFonts w:ascii="Times New Roman"/>
                <w:b w:val="false"/>
                <w:i w:val="false"/>
                <w:color w:val="000000"/>
                <w:sz w:val="20"/>
              </w:rPr>
              <w:t>и сопровождение</w:t>
            </w:r>
            <w:r>
              <w:br/>
            </w:r>
            <w:r>
              <w:rPr>
                <w:rFonts w:ascii="Times New Roman"/>
                <w:b w:val="false"/>
                <w:i w:val="false"/>
                <w:color w:val="000000"/>
                <w:sz w:val="20"/>
              </w:rPr>
              <w:t>объекта информатизации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34"/>
    <w:p>
      <w:pPr>
        <w:spacing w:after="0"/>
        <w:ind w:left="0"/>
        <w:jc w:val="left"/>
      </w:pPr>
      <w:r>
        <w:rPr>
          <w:rFonts w:ascii="Times New Roman"/>
          <w:b/>
          <w:i w:val="false"/>
          <w:color w:val="000000"/>
        </w:rPr>
        <w:t xml:space="preserve"> Перечень акторов и вариантов использования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варианта использования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 затрат</w:t>
            </w:r>
            <w:r>
              <w:br/>
            </w:r>
            <w:r>
              <w:rPr>
                <w:rFonts w:ascii="Times New Roman"/>
                <w:b w:val="false"/>
                <w:i w:val="false"/>
                <w:color w:val="000000"/>
                <w:sz w:val="20"/>
              </w:rPr>
              <w:t>на создание, развитие</w:t>
            </w:r>
            <w:r>
              <w:br/>
            </w:r>
            <w:r>
              <w:rPr>
                <w:rFonts w:ascii="Times New Roman"/>
                <w:b w:val="false"/>
                <w:i w:val="false"/>
                <w:color w:val="000000"/>
                <w:sz w:val="20"/>
              </w:rPr>
              <w:t>и сопровождение</w:t>
            </w:r>
            <w:r>
              <w:br/>
            </w:r>
            <w:r>
              <w:rPr>
                <w:rFonts w:ascii="Times New Roman"/>
                <w:b w:val="false"/>
                <w:i w:val="false"/>
                <w:color w:val="000000"/>
                <w:sz w:val="20"/>
              </w:rPr>
              <w:t>объекта информатизации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35"/>
    <w:p>
      <w:pPr>
        <w:spacing w:after="0"/>
        <w:ind w:left="0"/>
        <w:jc w:val="left"/>
      </w:pPr>
      <w:r>
        <w:rPr>
          <w:rFonts w:ascii="Times New Roman"/>
          <w:b/>
          <w:i w:val="false"/>
          <w:color w:val="000000"/>
        </w:rPr>
        <w:t xml:space="preserve"> Перечень уникальных вариантов использования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варианта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расчета затрат</w:t>
            </w:r>
            <w:r>
              <w:br/>
            </w:r>
            <w:r>
              <w:rPr>
                <w:rFonts w:ascii="Times New Roman"/>
                <w:b w:val="false"/>
                <w:i w:val="false"/>
                <w:color w:val="000000"/>
                <w:sz w:val="20"/>
              </w:rPr>
              <w:t>на создание, развитие</w:t>
            </w:r>
            <w:r>
              <w:br/>
            </w:r>
            <w:r>
              <w:rPr>
                <w:rFonts w:ascii="Times New Roman"/>
                <w:b w:val="false"/>
                <w:i w:val="false"/>
                <w:color w:val="000000"/>
                <w:sz w:val="20"/>
              </w:rPr>
              <w:t>и сопровождение</w:t>
            </w:r>
            <w:r>
              <w:br/>
            </w:r>
            <w:r>
              <w:rPr>
                <w:rFonts w:ascii="Times New Roman"/>
                <w:b w:val="false"/>
                <w:i w:val="false"/>
                <w:color w:val="000000"/>
                <w:sz w:val="20"/>
              </w:rPr>
              <w:t>объекта информатизации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236"/>
    <w:p>
      <w:pPr>
        <w:spacing w:after="0"/>
        <w:ind w:left="0"/>
        <w:jc w:val="left"/>
      </w:pPr>
      <w:r>
        <w:rPr>
          <w:rFonts w:ascii="Times New Roman"/>
          <w:b/>
          <w:i w:val="false"/>
          <w:color w:val="000000"/>
        </w:rPr>
        <w:t xml:space="preserve"> Перечень типов объектов предметной области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объектов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расчета затрат</w:t>
            </w:r>
            <w:r>
              <w:br/>
            </w:r>
            <w:r>
              <w:rPr>
                <w:rFonts w:ascii="Times New Roman"/>
                <w:b w:val="false"/>
                <w:i w:val="false"/>
                <w:color w:val="000000"/>
                <w:sz w:val="20"/>
              </w:rPr>
              <w:t>на создание, развитие</w:t>
            </w:r>
            <w:r>
              <w:br/>
            </w:r>
            <w:r>
              <w:rPr>
                <w:rFonts w:ascii="Times New Roman"/>
                <w:b w:val="false"/>
                <w:i w:val="false"/>
                <w:color w:val="000000"/>
                <w:sz w:val="20"/>
              </w:rPr>
              <w:t>и сопровождение</w:t>
            </w:r>
            <w:r>
              <w:br/>
            </w:r>
            <w:r>
              <w:rPr>
                <w:rFonts w:ascii="Times New Roman"/>
                <w:b w:val="false"/>
                <w:i w:val="false"/>
                <w:color w:val="000000"/>
                <w:sz w:val="20"/>
              </w:rPr>
              <w:t>объекта информатизации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37"/>
    <w:p>
      <w:pPr>
        <w:spacing w:after="0"/>
        <w:ind w:left="0"/>
        <w:jc w:val="left"/>
      </w:pPr>
      <w:r>
        <w:rPr>
          <w:rFonts w:ascii="Times New Roman"/>
          <w:b/>
          <w:i w:val="false"/>
          <w:color w:val="000000"/>
        </w:rPr>
        <w:t xml:space="preserve"> Количество свойств типов объектов</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объектов предметной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свойств (атрибутов), которые не являются ссылкой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расчета затрат</w:t>
            </w:r>
            <w:r>
              <w:br/>
            </w:r>
            <w:r>
              <w:rPr>
                <w:rFonts w:ascii="Times New Roman"/>
                <w:b w:val="false"/>
                <w:i w:val="false"/>
                <w:color w:val="000000"/>
                <w:sz w:val="20"/>
              </w:rPr>
              <w:t>на создание, развитие</w:t>
            </w:r>
            <w:r>
              <w:br/>
            </w:r>
            <w:r>
              <w:rPr>
                <w:rFonts w:ascii="Times New Roman"/>
                <w:b w:val="false"/>
                <w:i w:val="false"/>
                <w:color w:val="000000"/>
                <w:sz w:val="20"/>
              </w:rPr>
              <w:t>и сопровождение</w:t>
            </w:r>
            <w:r>
              <w:br/>
            </w:r>
            <w:r>
              <w:rPr>
                <w:rFonts w:ascii="Times New Roman"/>
                <w:b w:val="false"/>
                <w:i w:val="false"/>
                <w:color w:val="000000"/>
                <w:sz w:val="20"/>
              </w:rPr>
              <w:t>объекта информатизации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38"/>
    <w:p>
      <w:pPr>
        <w:spacing w:after="0"/>
        <w:ind w:left="0"/>
        <w:jc w:val="left"/>
      </w:pPr>
      <w:r>
        <w:rPr>
          <w:rFonts w:ascii="Times New Roman"/>
          <w:b/>
          <w:i w:val="false"/>
          <w:color w:val="000000"/>
        </w:rPr>
        <w:t xml:space="preserve"> Взаимодействия между типами объектов</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87" w:id="239"/>
    <w:p>
      <w:pPr>
        <w:spacing w:after="0"/>
        <w:ind w:left="0"/>
        <w:jc w:val="both"/>
      </w:pPr>
      <w:r>
        <w:rPr>
          <w:rFonts w:ascii="Times New Roman"/>
          <w:b w:val="false"/>
          <w:i w:val="false"/>
          <w:color w:val="000000"/>
          <w:sz w:val="28"/>
        </w:rPr>
        <w:t>
      Х равен:</w:t>
      </w:r>
    </w:p>
    <w:bookmarkEnd w:id="239"/>
    <w:bookmarkStart w:name="z288" w:id="240"/>
    <w:p>
      <w:pPr>
        <w:spacing w:after="0"/>
        <w:ind w:left="0"/>
        <w:jc w:val="both"/>
      </w:pPr>
      <w:r>
        <w:rPr>
          <w:rFonts w:ascii="Times New Roman"/>
          <w:b w:val="false"/>
          <w:i w:val="false"/>
          <w:color w:val="000000"/>
          <w:sz w:val="28"/>
        </w:rPr>
        <w:t>
      если тип объектов строки не взаимодействует с типом объектов столбца таблицы – 0;</w:t>
      </w:r>
    </w:p>
    <w:bookmarkEnd w:id="240"/>
    <w:bookmarkStart w:name="z289" w:id="241"/>
    <w:p>
      <w:pPr>
        <w:spacing w:after="0"/>
        <w:ind w:left="0"/>
        <w:jc w:val="both"/>
      </w:pPr>
      <w:r>
        <w:rPr>
          <w:rFonts w:ascii="Times New Roman"/>
          <w:b w:val="false"/>
          <w:i w:val="false"/>
          <w:color w:val="000000"/>
          <w:sz w:val="28"/>
        </w:rPr>
        <w:t>
      если тип объектов строки взаимодействует с типом объектов столбца таблицы – 1.</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 цифрового 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от "27" июня 2019 года</w:t>
            </w:r>
            <w:r>
              <w:br/>
            </w:r>
            <w:r>
              <w:rPr>
                <w:rFonts w:ascii="Times New Roman"/>
                <w:b w:val="false"/>
                <w:i w:val="false"/>
                <w:color w:val="000000"/>
                <w:sz w:val="20"/>
              </w:rPr>
              <w:t>№ 140/НҚ</w:t>
            </w:r>
          </w:p>
        </w:tc>
      </w:tr>
    </w:tbl>
    <w:bookmarkStart w:name="z291" w:id="242"/>
    <w:p>
      <w:pPr>
        <w:spacing w:after="0"/>
        <w:ind w:left="0"/>
        <w:jc w:val="left"/>
      </w:pPr>
      <w:r>
        <w:rPr>
          <w:rFonts w:ascii="Times New Roman"/>
          <w:b/>
          <w:i w:val="false"/>
          <w:color w:val="000000"/>
        </w:rPr>
        <w:t xml:space="preserve"> Нормативы затрат на создание, развитие и сопровождение объектов информатизации государственных органов</w:t>
      </w:r>
    </w:p>
    <w:bookmarkEnd w:id="242"/>
    <w:bookmarkStart w:name="z292" w:id="243"/>
    <w:p>
      <w:pPr>
        <w:spacing w:after="0"/>
        <w:ind w:left="0"/>
        <w:jc w:val="left"/>
      </w:pPr>
      <w:r>
        <w:rPr>
          <w:rFonts w:ascii="Times New Roman"/>
          <w:b/>
          <w:i w:val="false"/>
          <w:color w:val="000000"/>
        </w:rPr>
        <w:t xml:space="preserve"> Раздел 1. Показатели трудоемкости по процессам в разрезе функциональных единиц</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типа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взаимоотношения между объектами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узла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чел.час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моделирование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требованиями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bl>
    <w:bookmarkStart w:name="z293" w:id="244"/>
    <w:p>
      <w:pPr>
        <w:spacing w:after="0"/>
        <w:ind w:left="0"/>
        <w:jc w:val="left"/>
      </w:pPr>
      <w:r>
        <w:rPr>
          <w:rFonts w:ascii="Times New Roman"/>
          <w:b/>
          <w:i w:val="false"/>
          <w:color w:val="000000"/>
        </w:rPr>
        <w:t xml:space="preserve"> Раздел 2. Частные поправочные коэффициенты трудоемкости разработки и сопровождения прикладного программного обеспечения</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частных поправочных коэффициентов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и обозначение частного поправочного коэффициента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фактора частного поправочного коэффициента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факторы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эксплуатации объекта информатизации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конкретных технологий или типов обработки, принятых в системе программного обеспечения.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данных в режиме разделения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параллельная обработка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данных в режиме реального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совмещенная обработка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объекта информатизации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может быть определен количеством одновременно работающих пользователей.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объекты информатизации (до 10 пользователей с непродолжительным ЖЦ)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объекты информатизации (от 11 до 100 пользователей с длительным ЖЦ с возможностью роста до крупных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объекты информатизации (от 101 до 1000 пользователей с длительным ЖЦ и миграцией унаследованных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сверхбольшие (cвыше 1000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объекта информатизации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ее внутренних эволюционных аспектов или стабильности в процессе сопровождения.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внесение изменений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дискретное внесение изменений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маловероятное внесение изменений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несанкционированного доступа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или существенное затруднение несанкционированного доступа.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программ и данных (на уровне операционной системы, на уровне сетевого программного обеспечения, на уровне СУБД)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след операций К6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фиксации несанкционированных изменений в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выборочное отслеживание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отслеживание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Отказоустойчивость К7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Свойство объекта информатизации непрерывно сохранять работоспособное состояние в течении некоторого времени.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Восстанавливаемость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время восстановления работоспособности после отказа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(время отклика) К9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Быстрота реакции объекта информатизации на входные воздействия.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быстрая (время отклика менее 3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(время отклика более 4 сек, но менее 10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медленная (время отклика более 11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 язык разработки объекта информатизации К10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типа исходного языка, используемого при разработке объекта информатизации.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традиционный (Кобол, Фортран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(Си или эквивалентный)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(Лисп или эквивалентный)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объектно-ориентированный (Си++ или эквивалентный)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среды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пользователя К11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уровня мастерства или характеристик определенного класса пользователей. Пользователем может быть объект информатизации, являющаяся внешней по отношении к рассматриваемому объекту информатизации.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объект информатизации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центральному обрабатывающему устройству (процессору)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требованиями к тактовой частоте процессора (скорости процессора).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(3Ггц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(менее 3Ггц)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оперативной (основной) памяти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информатизации должен быть идентифицирован по требованиям, предъявляемым к оперативной памяти (объем, быстродействие).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(более 32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(менее 32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внешней памяти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информатизации должен быть идентифицирован по требованиям, предъявляемым к внешней памяти (объем, быстродействие).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(более 10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(менее 10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локальной вычислительной сети 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информатизации должен быть идентифицирован по требованиям, предъявляемым к ЛВС (пропускная способность, зашита информации в сети).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требования (выше 10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требования (до 10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Критичность объекта информатизации К16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уровня целостности продукции, с учетом конкретной методологии оценки.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человеческая жизнь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хаос и паника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типа имеющегося в наличии ППО.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готовом виде (есть альтернативные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общедоступная (известная методика)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заказное (методика заказчика специфическая)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запатентованное (методика разработчика)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данных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данных К18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 зависимости от элементов, типов и структур данных. Принимает следующие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реляционный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индексируемый (иерархический)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форматированный файл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bl>
    <w:bookmarkStart w:name="z294" w:id="245"/>
    <w:p>
      <w:pPr>
        <w:spacing w:after="0"/>
        <w:ind w:left="0"/>
        <w:jc w:val="left"/>
      </w:pPr>
      <w:r>
        <w:rPr>
          <w:rFonts w:ascii="Times New Roman"/>
          <w:b/>
          <w:i w:val="false"/>
          <w:color w:val="000000"/>
        </w:rPr>
        <w:t xml:space="preserve"> Раздел 3. Функциональный размер</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вариантов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типов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свойств типов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взаимодействий между типами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узлов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bl>
    <w:bookmarkStart w:name="z295" w:id="246"/>
    <w:p>
      <w:pPr>
        <w:spacing w:after="0"/>
        <w:ind w:left="0"/>
        <w:jc w:val="left"/>
      </w:pPr>
      <w:r>
        <w:rPr>
          <w:rFonts w:ascii="Times New Roman"/>
          <w:b/>
          <w:i w:val="false"/>
          <w:color w:val="000000"/>
        </w:rPr>
        <w:t xml:space="preserve"> Глава 1. Значения нормативных коэффициентов расхода разработчика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(аренда, командировочные, канцелярские товары, отпускные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(расходы на административный управленческий персонал и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Рентабельность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эластичности трудоемкости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трудоемкости сопровождения ППО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bookmarkStart w:name="z296" w:id="247"/>
    <w:p>
      <w:pPr>
        <w:spacing w:after="0"/>
        <w:ind w:left="0"/>
        <w:jc w:val="left"/>
      </w:pPr>
      <w:r>
        <w:rPr>
          <w:rFonts w:ascii="Times New Roman"/>
          <w:b/>
          <w:i w:val="false"/>
          <w:color w:val="000000"/>
        </w:rPr>
        <w:t xml:space="preserve"> Глава 2. Зависимость срока разработки от трудоемкости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разработки ППО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(человеко-месяц)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370 - 1040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420 - 1090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470 - 1150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750 - 1350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900 - 1450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1310 - 1660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1390 - 1720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1470 - 1780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1520 - 1840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1570 - 1900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1620 - 1960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1680 - 2020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последующий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Добавляется 40 чел-мес.</w:t>
            </w:r>
          </w:p>
        </w:tc>
      </w:tr>
    </w:tbl>
    <w:bookmarkStart w:name="z297" w:id="248"/>
    <w:p>
      <w:pPr>
        <w:spacing w:after="0"/>
        <w:ind w:left="0"/>
        <w:jc w:val="left"/>
      </w:pPr>
      <w:r>
        <w:rPr>
          <w:rFonts w:ascii="Times New Roman"/>
          <w:b/>
          <w:i w:val="false"/>
          <w:color w:val="000000"/>
        </w:rPr>
        <w:t xml:space="preserve"> Глава 3. Нормы занятого персонала процесса поддержки эксплуатации</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пользователей охваченных процессом поддержки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занятого персонала в подготовке процесса поддержки эксплуатации, чел.мес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занятого персонала в поддержке пользователей объекта информатизации, чел. 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nnисп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учетных объектов информатизации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аналитических объектов информатизации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дополнительные 100 пользователей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