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7fcb" w14:textId="4ed7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12 декабря 2017 года № 859 "Об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февраля 2019 года № 72. Зарегистрирован в Министерстве юстиции Республики Казахстан 15 февраля 2019 года № 18319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2017 года № 859 "Об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№ 16265, опубликован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Астаны, Алматы и Шымкент, района, города областного значения (далее - услугодатель).";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представитель по доверенности) с предъявлением документа, удостоверяющего личность (для идентификации личности):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заявление-анкета на получение субсидии по форме согласно приложению к настоящему стандарту государственной услуги;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 (копию, заверенную печатью и подписью);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реализуемого проекта (формируется в произвольной форме с приложением разрешительной документации на строительство проекта, бизнес-плана);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БВУ с положительным решением о возможности предоставления кредита для реализации проекта на условиях, позволяющих участвовать в Программе;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комплексной вневедомственной экспертизы проекта от органа соответствующего региона;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 объекту (презентации, рекламные материалы, планировка квартир, площадь и количество квартир), в том числе в электронном виде;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рассмотрение проекта акционерным обществом "Жилищный строительный сберегательный банк Казахстана.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регистрации (перерегистрации) юридического лица работник услугодателя получает из соответствующих государственных информационных систем.";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"Гарантия и согласия"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"СЧП заявляет и гарантирует региональному координатору следующее: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региональному координатору совместно с настоящим заявлением, либо по запросу регионального координатора,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регионального координатора.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Обязуется предоставлять и раскрывать по первому требованию регионального координатора любую информацию и документы, содержащие банковскую и коммерческую тайну, затребованные в рамках рассмотрения настоящего заявления.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Региональный координатор не обязан проверять действительность указанных заверений и гарантий.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СЧП предупрежден об ответственности за предоставление ложных, неполных и (или) недостоверных сведений, предусмотренной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СЧП подтверждает, что уставная компетенция СЧП, позволяет подавать настоящее заявление лицу, которое подписывает настоящее заявление.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настоящим предоставляет региональному координатору согласие с тем, что: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Региональный координатор предоставляет указанные в настоящем заявлении сведения, информацию и предоставленные СЧП документы государственным органам (финансовым агентам), с целью проверки и рассмотрения.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региональным координатором документы предоставлены исключительно для субсидирования в рамках Программы.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Региональный координатор оставляет за собой право проверки любой сообщаемой СЧП о себе информации, а документы, предоставленные СЧП, и оригинал заявления будут храниться у регионального координатора, даже если субсидирование не будет предоставлено.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региональным координатором данного заявления к рассмотрению, а также возможные расходы СЧП (на оформление необходимых для получения субсидирования документов, и другие расходы) не является обязательством регионального координатора предоставить субсидирование или возместить понесенные СЧП издержки.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региональному координатору иметь не буду.".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