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fa7b5" w14:textId="65fa7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переименовании улиц Кирова, Советская, Чапаева, Чкалова, Матросова, Сель-энерго, Партизанская, Кооперативная, Новостройка, Студенческая, Заречная, Южная, Восточная, Короткая, Солнечная села Бозанбай</w:t>
      </w:r>
    </w:p>
    <w:p>
      <w:pPr>
        <w:spacing w:after="0"/>
        <w:ind w:left="0"/>
        <w:jc w:val="both"/>
      </w:pPr>
      <w:r>
        <w:rPr>
          <w:rFonts w:ascii="Times New Roman"/>
          <w:b w:val="false"/>
          <w:i w:val="false"/>
          <w:color w:val="000000"/>
          <w:sz w:val="28"/>
        </w:rPr>
        <w:t>Решение акима Бозанбайского сельского округа Уланского района Восточно-Казахстанской области от 27 ноября 2018 года № 7. Зарегистрировано Управлением юстиции Уланского района Департамента юстиции Восточно-Казахстанской области 11 декабря 2018 года № 5-17-208</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Закона Республики Казахстан от 23 января 2001 года "О местном государственном управлении и самоуправлении в Республике Казахстан", подпунктом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8 декабря 1993 года "Об административно-территориальном устройстве Республики Казахстан", с учетом мнения жителей села Бозанбай, на основании заключения ономастической комиссии по Восточно-Казахстанской области от 15 июня 2018 года, аким Бозанбайского сельского округа РЕШИЛ:</w:t>
      </w:r>
    </w:p>
    <w:bookmarkEnd w:id="0"/>
    <w:bookmarkStart w:name="z2" w:id="1"/>
    <w:p>
      <w:pPr>
        <w:spacing w:after="0"/>
        <w:ind w:left="0"/>
        <w:jc w:val="both"/>
      </w:pPr>
      <w:r>
        <w:rPr>
          <w:rFonts w:ascii="Times New Roman"/>
          <w:b w:val="false"/>
          <w:i w:val="false"/>
          <w:color w:val="000000"/>
          <w:sz w:val="28"/>
        </w:rPr>
        <w:t>
      1. Переименовать улицу "Кирова" села Бозанбай на улицу "Тәуелсіздік", "Советская" на улицу "Достық", "Чапаева" на улицу "Таусамалы", "Чкалова" на улицу "Жеңіс", "Матросова" на улицу "Ақбел", "Сель-энерго" на улицу "Алау", "Партизанская" на улицу "Азаттық", "Кооперативная" на улицу "Бірлік", "Новостройка" на улицу "Көктау", "Студенческая" на улицу "Болашақ", "Заречная" на улицу "Жағалау", "Южная" на улицу "Оңтүстік", "Восточная" на улицу "Шығыс", "Короткая" на улицу "Жалын", "Солнечная" на улицу "Ақбауыр".</w:t>
      </w:r>
    </w:p>
    <w:bookmarkEnd w:id="1"/>
    <w:bookmarkStart w:name="z3" w:id="2"/>
    <w:p>
      <w:pPr>
        <w:spacing w:after="0"/>
        <w:ind w:left="0"/>
        <w:jc w:val="both"/>
      </w:pPr>
      <w:r>
        <w:rPr>
          <w:rFonts w:ascii="Times New Roman"/>
          <w:b w:val="false"/>
          <w:i w:val="false"/>
          <w:color w:val="000000"/>
          <w:sz w:val="28"/>
        </w:rPr>
        <w:t>
      2. Контроль за исполнением решения оставляю за собой.</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сельского округа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Бустакбаев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