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91885" w14:textId="4091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села и сельских округов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25 сентября 2018 года № 4-27-VI. Зарегистрировано Департаментом юстиции Туркестанской области 27 сентября 2018 года № 4746.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06 сентября 2018 года № 3-17-VI "О районном бюджете на 2018-2020 годы",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Абай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166 153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–13 081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–153 072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166 153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сельского округа Бирлесу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25 191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–24 365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25 191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Ушкын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42 386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–41 262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сельского округа Жамбыл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23 412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–22 891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Бозай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16 071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–1 792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–13 788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Бирлик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31 669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31 191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Актобе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84 153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–2 809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–76 779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84 153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Ошакты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121 782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119 848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121 782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Кошкарата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89 083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–5 376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–82 313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89 083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Алпамыс батыр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42 619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42 059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42 619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Биртилек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111 207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3 169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–108 038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111 207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сельского округа Жузимдик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63 976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–63 162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63 976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"Аппарат Келесского районного маслихата" в установленном законодательством Республики Казахстан порядке обеспечить: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Сарыагашского и Келесского районна;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Келесского районного маслихата после его официального опубликования.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Абай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Бирлесу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Ушкын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Бозай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Бирлик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Ошакты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Кошкарата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Алпамыс батыр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Биртилек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Келесского районного маслихата Туркестанской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7-47-VI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4-27-VI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Жузимдик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