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272d" w14:textId="5dd2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27 декабря 2017 года № 24/139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10 декабря 2018 года № 34/208. Зарегистрировано Департаментом юстиции Туркестанской области 13 декабря 2018 года № 4835.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ноября 2018 года за № 33/204 "О внесении изменений в решение Байдибекского районного маслихата от 25 декабря 2017 года № 23/128 "О районном бюджете на 2018-2020 годы", зарегистрировано в Реестре государственной регистрации нормативных правовых актов за № 4737,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27 декабря 2017 года № 24/139 "О бюджете сельских округов на 2018-2020 годы" (зарегистрировано в Реестре государственной регистрации нормативных правовых актов за № 4394, опубликовано 3 февраля 2018 года в газете "Алгабас"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4, 7, 10, 13, 16, 19, 22, 25, 28 и 31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Агыбет на 2018 -2020 годы согласно приложении 1 соответственно, в том числе на 2018 года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2018 - 2020 годы согласно приложении 2 соответственно, в том числе на 2018 года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Алмалы на 2018 -2020 годы согласно приложении 3 соответственно, в том числе на 2018 года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Акбастау на 2018 - 2020 годы согласно приложении 4 соответственно, в том числе на 2018 года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Боралдай на 2018 - 2020 годы согласно приложении 5 соответственно, в том числе на 2018 года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Боген на 2018 -2020 годы согласно приложении 6 соответственно, в том числе на 2018 года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Борлысай на 2018 -2020 годы согласно приложении 7 соответственно, в том числе на 2018 года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Жамбыл на 2018 - 2020 годы согласно приложении 8 соответственно, в том числе на 2018 года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Коктерек на 2018 -2020 годы согласно приложении 9 соответственно, в том числе на 2018 года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Мынбулак на 2018 -2020 годы согласно приложении 10 соответственно, в том числе на 2018 года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Шаян на 2018 - 2020 годы согласно приложении 11 соответственно, в том числе на 2018 года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227 688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Байдибекского районного маслихата после его официального опубликования.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Агыбет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Алғабас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96 483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Алмалы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1 366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Акбастау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Боралдай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13 605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56874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Борлысай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Коктерек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41 978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46 627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19 171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Мынбулақ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Шаян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