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d6df" w14:textId="5d5d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декабря 2018 года № 203-VI. Зарегистрировано Департаментом юстиции Атырауской области 10 января 2019 года № 4325.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Казахстан"и рассмотрев предложение районного акимата "О районном бюджете на 2019-2021 годы",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7 471 505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3 248 447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трансфертов-4 175 057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-7 694 265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-3 080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- 11 363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- 14 443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-219 680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219 680 тысяча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-11 363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- 14 443тысяч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222 760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на 2019 год норматив общей суммы поступлений общегосударственных налогов в районный бюджет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выплаты–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выплаты– 100%;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налогу– 70%.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Исатайского районного маслихата Атырауской области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 субвенций, передаваемый из областного бюджета в районный бюджет в сумме 1 239 439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2019 год в сумме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Исатайского районного маслихата Атырауской области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целевые трансферты на развитие из республиканского бюджета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370 789 тысяч тенге –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26 494 тысяч тенге - на развитие социальной и инженерной инфраструктуры в сельских населенных пунктах в рамках проекта "Ауыл 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Исатайского районного маслихата Атырауской области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предусмотрены целевые текущие трансферты из республиканского бюджета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475 434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191 401 тысяч тенге - на выплату государственной адресной социальной помощи;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9425 тысяч тенге - на внедрение консультантов по социальной работе и ассистентов в центрах занятости населения;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5 493 тысяч тенге - на обеспечение прав и улучшение качества жизни инвалидов в Республике Казахстан;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80 989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204 492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4 107 тысяч тенге –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18 469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предусмотрены бюджетные кредиты местным исполнительным органам в сумме 11 363 тысяч тенге на реализацию мер социальной поддержки специалистов.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в районном бюджете объемы субвенций, передаваемых из районнного бюджета в бюджеты сельских округов, в сумме 707 626 тысяч тенге, в том числе: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402 907 тысяч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105029 тысяч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92 567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107123 тысяч тенге.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2019 год в районном бюджете объемы трансфертов, передаваемых из районного бюджета в бюджеты сельских округов, в сумме 363 736 тысяч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205 782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36 979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62 859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58 116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Исатайского районного маслихата Атырауской области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Исатайского районного маслихата Атырауской области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Учесть, что в бюджетах сельских округов предусмотрены целевые текущие трансферты из районного бюджета в следующих объемах: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43 449 тысяч тенге - на текущее содержание и материально-техническое оснащение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69 851 тысяч тенге - на текущее содержание и материально-техническое оснащение аппаратов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43 070 тысяч тенге - на текущее содержание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10 582 тысяч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34 937 тысяч тенге - на озеленение и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8 702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34 188 тысяч тенге -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- 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5 717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112 640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Исатайского районного маслихата Атырауской области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Утвердитьразмер финансирования бюджетных программ аппаратов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13.Утвердить распределение трансфертов органам местного самоуправления по сельским округам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аграриии экологии.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228 600 тысяч тенге – на текущее содержание и материально-техническое оснащение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8 882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разработку проектно-сметной документации, капитальный и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54 221 тысяч тенге –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74 116 тысяч тенге – на приобретение и установку памятника;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7 180 тысяч тенге – на текущее содержание и материально-техническое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14 420 тысяч тенге – на текущее содержание и материально-техническое оснащение организаций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33 390 тысяч тенге – на благоустройство и озеленение населенных пунктов;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5 702 тысяч тенге – на обеспечение функционирования системы водоснабжения населенных пунктов;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32 668 тысяч тенге – на обводнение оросительных каналов;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проведение агитационной работы по введению раздельного сбора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2 763 тысяч тенге – на проведение общественных мероприятий и реализацию социальных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11 196 тысяч тенге - на текущее содержание и материально-техническое оснащение организаций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1 267 тысяч тенге – на предоставление подъемных пособий для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1 641 тысяч тенге - на предоставление жилищных сертификатов в виде социальной помощи по программам "Бакытты отбасы".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Исатайского районного маслихата Атырауской области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районном бюджете на 2019 год предусмотрены целевые трансферты на развитие из областного бюджета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73 933 тысяч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350 000 тысяч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4 545 тысяч тенге –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2 672 тысяч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11 206 тысяч тенге - на развитие социальной и инженерной инфраструктуры в сельских населенных пунктах в рамках проекта "Ауыл 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- на развитие объектов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решениями Исатайского районного маслихата Атырауской области от 02.07.2019 № </w:t>
      </w:r>
      <w:r>
        <w:rPr>
          <w:rFonts w:ascii="Times New Roman"/>
          <w:b w:val="false"/>
          <w:i w:val="false"/>
          <w:color w:val="000000"/>
          <w:sz w:val="28"/>
        </w:rPr>
        <w:t>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№ </w:t>
      </w:r>
      <w:r>
        <w:rPr>
          <w:rFonts w:ascii="Times New Roman"/>
          <w:b w:val="false"/>
          <w:i w:val="false"/>
          <w:color w:val="00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Произведенные кассовые расходы подпрограммы 015 "За счет средств местного бюджета" и 011 "За счет трансфертов из республиканского бюджета" по программам 463 001 "Услуги по реализации государственной политики в области регулирования земельных отношений на территории района (города областного значения)" и 468 001 "Услуги по реализации государственной политики в области архитектуры и градостроительства на местном уровне" в сумме 2 404 500 тенге перенести на программу 486 001 "Услуги по реализации государственной политики в области регулирования земельных отношений, архитектуры и градостроительство на местном уровне"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подпрограммы 015 "За счет средств местного бюджета" и 011 "За счет трансфертов из республиканского бюджета" по программам 462 001 "Услуги по реализации государственной политики на местном уровне в сфере сельского хозяйства" и 482 001 "Услуги по реализации государственной политики на местном уровне в области развития предпринимательства и туризма" в сумме 2 983 125 тенге перенести на программу 454 001 "Услуги по реализации государственной политики на местном уровне в области развития предпринимательства и сельского хозяйства"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подпрограммы 015 "За счет средств местного бюджета" и 011 "За счет трансфертов из республиканского бюджета" по программе 456 001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в сумме 646 939 тенге перенести на программу 470 001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Произведенные кассовые расходы подпрограммы 015 "За счет средств местного бюджета" и 011 "За счет трансфертов из республиканского бюджета" по программам 455 001 "Услуги по реализации государственной политики на местном уровне в области развития языков и культуры" и 465 001 "Услуги по реализации государственной политики на местном уровне в сфере физической культуры и спорта" в сумме 2 771 228 тенге 96 тиын перенести на программу 802 001 "Услуги по реализации государственной политики на местном уровне в области культуры, физической культуры и спорта"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Произведенные кассовые расходы подпрограммы 015 "За счет средств местного бюджета" и 011 "За счет трансфертов из республиканского бюджета" по программе 455 003 "Поддержка культурно-досуговой работы" в сумме 9 531 000 тенге перенести на программу 802 005 "Поддержка культурно-досуговой работы"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подпрограммы 015 "За счет средств местного бюджета" и 011 "За счет трансфертов из республиканского бюджета" по программе 455 006 "Функционирование районных (городских) библиотек" в сумме 6 545 664 тенге 32 тиын перенести на программу 802 004 "Функционирование районных (городских) библиотек"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программе 455 113 "Целевые текущие трансферты из местных бюджетов" в сумме 365 000 тенге перенести на программу 802 113 "Целевые текущие трансферты из местных бюджетов".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подпрограммы 015 "За счет средств местного бюджета" и 011 "За счет трансфертов из республиканского бюджета" по программе 456 003 "Реализация мероприятий в сфере молодежной политики" в сумме 1 203 963 тенге 84 тиын перенести на программу 470 004 "Реализация мероприятий в сфере молодежной политики"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подпрограммы 015 "За счет средств местного бюджета" и 011 "За счет трансфертов из республиканского бюджета" по программе 465 017 "Дополнительное образование для детей и юношества по спорту" в сумме 16 720 570 тенге 68 тиын перенести на программу 802 017 "Дополнительное образование для детей и юношества по спорту"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 в соответствии с решением Исатайского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29 декабря 2018 года № 203-VI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18.12.2019 № </w:t>
      </w:r>
      <w:r>
        <w:rPr>
          <w:rFonts w:ascii="Times New Roman"/>
          <w:b w:val="false"/>
          <w:i w:val="false"/>
          <w:color w:val="ff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29 декабря 2018 года № 203-VI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29 декабря 2018 года № 203-VI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29 декабря 2018 года № 203-VI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29 декабря 2018 года № 203-VI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районного бюджета на 2019 год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Исатайского районного маслихата Атырауской области от 18.12.2019 № </w:t>
      </w:r>
      <w:r>
        <w:rPr>
          <w:rFonts w:ascii="Times New Roman"/>
          <w:b w:val="false"/>
          <w:i w:val="false"/>
          <w:color w:val="ff0000"/>
          <w:sz w:val="28"/>
        </w:rPr>
        <w:t>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29 декабря 2018 года № 203-VI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Найменования налоговых поступлений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