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e42" w14:textId="61f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Исатайского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2018 года № 147-VI. Зарегистрировано Департаментом юстиции Атырауской области 4 апреля 2018 года № 4088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20 марта 2017 года № 147-VI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Исатайского районного маслихата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2016 года № 62-VІ "О районном бюджете на 2017-2019 годы" (зарегистрировано в Реестре государственной регистрации нормативных правовых актов за № 3749, опубликованно 18 января 2017 года в эталонном контрльном банке нормативных правовых актов Республики Казахстан);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марта 2017 года № 79-VI "О внесений изменений и дополнений в решение Исатайского районного маслихата от 14 декабря 2016 года № 62-VІ "О районном бюджете на 2017 - 2019 годы" (зарегистрировано в Реестре государственной регистрации нормативных правовых актов за № 3823, опубликованно 27 апреля 2017 года в эталонном контрольном банке нормативных правовых актов Республики Казахстан);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30 июня 2017 года № 100-VI "О внесении изменений и дополнений в решение Исатайского районного маслихата от 14 декабря 2016 года № 62-VІ "О районном бюджете на 2017 - 2019 годы" (зарегистрировано в Реестре государственной регистрации нормативных правовых актов за № 3929, опубликованно 2 августа 2017 года в эталонном контрольном банке нормативных правовых актов Республики Казахстан);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29 сентября 2017 года № 105-VI "О внесении изменений и дополнений в решение Исатайского районного маслихата от 14 декабря 2016 года № 62-VІ "О районном бюджете на 2017 - 2019 годы" (зарегистрировано в Реестре государственной регистрации нормативных правовых актов за № 3974, опубликованно 1 ноября 2017 года в эталонном контрольном банке нормативных правовых актов Республики Казахстан);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2017 года № 119-VI "О внесении изменений в решение Исатайского районного маслихата от 14 декабря 2016 года № 62-VІ "О районном бюджете на 2017 - 2019 годы" (зарегистрировано в Реестре государственной регистрации нормативных правовых актов за № 4015, опубликованно 29 декабря 2017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