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0007" w14:textId="9920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Андас батыр, поселка Гранитогорск и станции Чалдовар сельского округа Андас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Андас-батыр Меркенского района от 28 декабря 2018 года № 76. Зарегистрировано Департаментом юстиции Жамбылской области 9 января 2019 года № 4090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заключений областной ономастической комиссии при акимате Жамбылской области от 19 апреля 2018 года, от 4 сентября 2018 года, от 8 ноября 2018 года и с учетом мнений жителей соответствующей территории, аким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Андас батыра, поселка Гранитогорск и станции Чалдовар сельского округа Андас батыр: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Андас батыр: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Даму;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Жукова на улицу Ажарлы;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Дарын;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Ынтымак;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Кокжиек;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Береке;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Мангилик Ел;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на улицу Сулусай;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 на улицу Жайсан;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Ленина на улицу Ожет;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 на улицу Айжантас;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30 лет Победы на улицу Женис.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поселку Гранитогорск: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Подгорная на улицу Тау боктери;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70 лет Октября на улицу Бирлик;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на улицу Наурыз.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станции Чалдовар: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Свеклопункт на улицу Оркен;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на улицу Асар;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Стрелочная на улицу Сулутор.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Андас батыр А. Рахимова.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Андас батыр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