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11cf5" w14:textId="7811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и тарифов на сбор, вывоз и захоронение твердых бытовых отходов по Жамбылскому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7 декабря 2018 года № 31-3. Зарегистрировано Департаментом юстиции Жамбылской области 20 декабря 2018 года № 4044. Утратило силу решением Жамбылского районного маслихата Жамбылской области от 13 сентября 2023 года № 7-9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Жамбылского районного маслихата Жамбылской области от 13.09.2023 </w:t>
      </w:r>
      <w:r>
        <w:rPr>
          <w:rFonts w:ascii="Times New Roman"/>
          <w:b w:val="false"/>
          <w:i w:val="false"/>
          <w:color w:val="ff0000"/>
          <w:sz w:val="28"/>
        </w:rPr>
        <w:t>№ 7-9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подпунктами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19-1 Экологического кодекса Республики Казахстан от 9 января 2007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приказа Министра энергетики Республики Казахстан от 25 ноября 2014 года 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10030</w:t>
      </w:r>
      <w:r>
        <w:rPr>
          <w:rFonts w:ascii="Times New Roman"/>
          <w:b w:val="false"/>
          <w:i w:val="false"/>
          <w:color w:val="000000"/>
          <w:sz w:val="28"/>
        </w:rPr>
        <w:t>) и приказа Министра энергетики Республики Казахстан от 1 сентября 2016 года 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Методики расчета тарифов на сбор, вывоз, утилизацию, переработку и захоронение твердых бытовых отходов"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14285</w:t>
      </w:r>
      <w:r>
        <w:rPr>
          <w:rFonts w:ascii="Times New Roman"/>
          <w:b w:val="false"/>
          <w:i w:val="false"/>
          <w:color w:val="000000"/>
          <w:sz w:val="28"/>
        </w:rPr>
        <w:t>) Жамбылский районный маслихат РЕШИЛ:</w:t>
      </w:r>
    </w:p>
    <w:bookmarkEnd w:id="1"/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тарифы на сбор, вывоз, и захоронение твердых бытовых отходов по Жамбылскому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настояшему решению.</w:t>
      </w:r>
    </w:p>
    <w:bookmarkEnd w:id="3"/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 Жамбылского района: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Решение Жамбылского районного маслихата от 18 августа 2015 года </w:t>
      </w:r>
      <w:r>
        <w:rPr>
          <w:rFonts w:ascii="Times New Roman"/>
          <w:b w:val="false"/>
          <w:i w:val="false"/>
          <w:color w:val="000000"/>
          <w:sz w:val="28"/>
        </w:rPr>
        <w:t>№ 44-6</w:t>
      </w:r>
      <w:r>
        <w:rPr>
          <w:rFonts w:ascii="Times New Roman"/>
          <w:b w:val="false"/>
          <w:i w:val="false"/>
          <w:color w:val="000000"/>
          <w:sz w:val="28"/>
        </w:rPr>
        <w:t xml:space="preserve"> " Об утверждении тарифов на сбор, вывоз, захоронение и утилизацию коммунальных отходов по Жамбылскому району"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30 сентября 2015 года в районной газете "Шұғыла-Радуга");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Решении Жамбылского районного маслихата от 19 февралья 2016 года </w:t>
      </w:r>
      <w:r>
        <w:rPr>
          <w:rFonts w:ascii="Times New Roman"/>
          <w:b w:val="false"/>
          <w:i w:val="false"/>
          <w:color w:val="000000"/>
          <w:sz w:val="28"/>
        </w:rPr>
        <w:t>№ 50-4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решении Жамбылского районного маслихата от 18 августа 2015 года № 44-6 "Об утверждении тарифов на сбор, вывоз, захоронение и утилизацию коммунальных отходов по Жамбылскому району 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2976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3 марта 2016 года в районной газете "Шұғыла-Радуга").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постоянную комиссию районного маслихата по вопросу административно-территориального обустройства, землепользования, здравоохранения и защиты окружающей среды, защиты малообеспеченных слоев населения, инвалидов, матери и ребенка, а также по рассмотрению проектов договоров о выкупе земельных участков.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Жамбылского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Ботаев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2018 года № 31-3</w:t>
            </w:r>
          </w:p>
        </w:tc>
      </w:tr>
    </w:tbl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Жамбылскому району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Норма, кубический метр на 1 расчетную единицу в год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тому подобные)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организующие массовые мероприятия на территории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"7" декабря 2018 года № 31-3</w:t>
            </w:r>
          </w:p>
        </w:tc>
      </w:tr>
    </w:tbl>
    <w:bookmarkStart w:name="z3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Жамбылскому району</w:t>
      </w:r>
    </w:p>
    <w:bookmarkEnd w:id="10"/>
    <w:bookmarkStart w:name="z3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сбора и вывоза 1 м3 твердых бытовых отходов – 1144,57 тенге</w:t>
      </w:r>
    </w:p>
    <w:bookmarkEnd w:id="11"/>
    <w:bookmarkStart w:name="z3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Себестоимость захоронения 1 м3 твердых бытовых отходов – 488,72 тенге.</w:t>
      </w:r>
    </w:p>
    <w:bookmarkEnd w:id="12"/>
    <w:bookmarkStart w:name="z3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стоимости услуг на сбор, вывоз и захоронение твердых бытовых отходов на 2018 год (месячный расчетный показатель – 2 405 тенге).</w:t>
      </w:r>
    </w:p>
    <w:bookmarkEnd w:id="13"/>
    <w:bookmarkStart w:name="z3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Расчет стоимости услуг на сбор, вывоз и захоронение твердых бытовых отходов для абонентов-жителей благоустроенного сектора.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(2 504 тенге*0,38*0,2*0,2)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Сбор, вывоз и захоронение твердых бытовых отходов на 1 человека в месяц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на 1 м3 (стр. 1.5.+стр.2.7.+стр.3)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человека в месяц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84,38</w:t>
            </w:r>
          </w:p>
        </w:tc>
      </w:tr>
    </w:tbl>
    <w:bookmarkStart w:name="z3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Расчет стоимости услуг на сбор, вывоз и захоронение твердых бытовых отходов для абонентов-хозяйствующих субъектов (физические и юридические лица).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Сбор и вывоз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вывоз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955,28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149,29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Тариф, без налога на добавленную стоимость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отходов, 1 м3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(2 405 тенге*0,38*0,2)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Тариф, без налога на добавленую стоимость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Сбор, вывоз и захоронение 1 м3 твердых бытовых отходов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Всего, тариф за 1 м3 (стр.1.5.+стр.2.7.+стр.3) тенге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1779,51</w:t>
            </w:r>
          </w:p>
        </w:tc>
      </w:tr>
    </w:tbl>
    <w:bookmarkStart w:name="z4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Стоимость услуг на захоронения твердых бытовых отходов на полигоне</w:t>
      </w:r>
    </w:p>
    <w:bookmarkEnd w:id="16"/>
    <w:bookmarkStart w:name="z4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 - 2 405 тенге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тонна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Захоронение твердых бытовых отходов для жителей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от населения (2 405 тенге*0,38*0,2*0,2)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1тонны твердых бытовых отходов от населения (2 405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Захоронение твердых бытовых отходов от хозяйствующих субъектов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 1 м3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Рентабельность, 15%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2659,72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1м3 твердых бытовых отходов (2 405 тенге*0,38*0,2)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эмиссии в окружающую среду с 1 тонны твердых бытовых отходов (2 405 тенге*0,38)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913,9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Итого, тариф на захоронение твердых бытовых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