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d87a" w14:textId="0f9d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Каргалинскому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26 декабря 2018 года № 380. Зарегистрировано Управлением юстиции Каргалинского района Департамента юстиции Актюбинской области 27 декабря 2018 года № 3-6-184. Утратило силу постановлением акимата Каргалинского района Актюбинской области от 13 марта 2020 года № 49</w:t>
      </w:r>
    </w:p>
    <w:p>
      <w:pPr>
        <w:spacing w:after="0"/>
        <w:ind w:left="0"/>
        <w:jc w:val="both"/>
      </w:pPr>
      <w:r>
        <w:rPr>
          <w:rFonts w:ascii="Times New Roman"/>
          <w:b w:val="false"/>
          <w:i w:val="false"/>
          <w:color w:val="ff0000"/>
          <w:sz w:val="28"/>
        </w:rPr>
        <w:t xml:space="preserve">
      Сноска. Утратило силу постановлением акимата Каргалинского района Актюбинской области от 13.03.2020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Каргалинского района 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три процента от списочной численности работников организации независимо от организационно-правовой формы и формы собственности по Каргалинскому району.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пункт 1 внесено изменение на казахском языке, текст на русском языке не меняется постановлением акимата Каргалинского района Актюбинской области от 23.04.2019 </w:t>
      </w:r>
      <w:r>
        <w:rPr>
          <w:rFonts w:ascii="Times New Roman"/>
          <w:b w:val="false"/>
          <w:i w:val="false"/>
          <w:color w:val="000000"/>
          <w:sz w:val="28"/>
        </w:rPr>
        <w:t>№ 72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Каргалинского района от 28 мая 2018 года № 180 "Об установлении квоты рабочих мест для трудоустройства лиц, освобожденных из мест лишения свободы по Каргалинскому району" (зарегистрированное в Реестре государственной регистрации нормативных правовых актов за № 3-6-158, опубликованное 21 июня 2018 года в эталонном контрольном банке нормативных правовых актов Республики Казахстан в электронном виде).</w:t>
      </w:r>
    </w:p>
    <w:bookmarkStart w:name="z3" w:id="2"/>
    <w:p>
      <w:pPr>
        <w:spacing w:after="0"/>
        <w:ind w:left="0"/>
        <w:jc w:val="both"/>
      </w:pPr>
      <w:r>
        <w:rPr>
          <w:rFonts w:ascii="Times New Roman"/>
          <w:b w:val="false"/>
          <w:i w:val="false"/>
          <w:color w:val="000000"/>
          <w:sz w:val="28"/>
        </w:rPr>
        <w:t>
      3. Государственному учреждению "Каргалинский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Каргалинского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4" w:id="3"/>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Ж. Тулегенова.</w:t>
      </w:r>
    </w:p>
    <w:bookmarkEnd w:id="3"/>
    <w:bookmarkStart w:name="z5" w:id="4"/>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