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b3ce" w14:textId="13cb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ноября 2018 года № 6С-34/7. Зарегистрировано Департаментом юстиции Акмолинской области 29 ноября 2018 года № 6873.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оказания жилищной помощи малообеспеченным семьям (гражданам), проживающим в Бурабайском районе" от 24 июля 2015 года № 5С-44/2 (зарегистрировано в Реестре государственной регистрации нормативных правовых актов № 4944, опубликованно 3 сентября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Уполномоченным органом по назначению жилищной помощи определено государственное учреждение "Отдел занятости и социальных программ Бурабайского района" (далее – уполномоченный орган).".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