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f469" w14:textId="de2f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 ноября 2018 года № 446. Зарегистрирован в Министерстве юстиции Республики Казахстан 24 декабря 2018 года № 18010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приказов Министерства сельского хозяйства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r>
        <w:br/>
      </w:r>
      <w:r>
        <w:br/>
      </w:r>
      <w:r>
        <w:rPr>
          <w:rFonts w:ascii="Times New Roman"/>
          <w:b w:val="false"/>
          <w:i w:val="false"/>
          <w:color w:val="000000"/>
          <w:sz w:val="28"/>
        </w:rPr>
        <w:t>"СОГЛАСОВАН"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br/>
      </w:r>
      <w:r>
        <w:rPr>
          <w:rFonts w:ascii="Times New Roman"/>
          <w:b w:val="false"/>
          <w:i w:val="false"/>
          <w:color w:val="000000"/>
          <w:sz w:val="28"/>
        </w:rPr>
        <w:t>"СОГЛАСОВАН"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w:t>
            </w:r>
            <w:r>
              <w:br/>
            </w:r>
            <w:r>
              <w:rPr>
                <w:rFonts w:ascii="Times New Roman"/>
                <w:b w:val="false"/>
                <w:i w:val="false"/>
                <w:color w:val="000000"/>
                <w:sz w:val="20"/>
              </w:rPr>
              <w:t>№ 446</w:t>
            </w:r>
          </w:p>
        </w:tc>
      </w:tr>
    </w:tbl>
    <w:bookmarkStart w:name="z17" w:id="11"/>
    <w:p>
      <w:pPr>
        <w:spacing w:after="0"/>
        <w:ind w:left="0"/>
        <w:jc w:val="left"/>
      </w:pPr>
      <w:r>
        <w:rPr>
          <w:rFonts w:ascii="Times New Roman"/>
          <w:b/>
          <w:i w:val="false"/>
          <w:color w:val="000000"/>
        </w:rPr>
        <w:t xml:space="preserve"> Перечень</w:t>
      </w:r>
      <w:r>
        <w:br/>
      </w:r>
      <w:r>
        <w:rPr>
          <w:rFonts w:ascii="Times New Roman"/>
          <w:b/>
          <w:i w:val="false"/>
          <w:color w:val="000000"/>
        </w:rPr>
        <w:t>приказов Министерства сельского хозяйства Республики Казахстан, в</w:t>
      </w:r>
      <w:r>
        <w:br/>
      </w:r>
      <w:r>
        <w:rPr>
          <w:rFonts w:ascii="Times New Roman"/>
          <w:b/>
          <w:i w:val="false"/>
          <w:color w:val="000000"/>
        </w:rPr>
        <w:t>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25 февраля 2015 года № 18-04/128 "Об утверждении Перечня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 (зарегистрирован в Реестре государственной регистрации нормативных правовых актов под  № 10546, опубликован 1 апреля 2015 года в информационно-правовой системе "Әділет"):</w:t>
      </w:r>
    </w:p>
    <w:bookmarkEnd w:id="12"/>
    <w:bookmarkStart w:name="z19" w:id="13"/>
    <w:p>
      <w:pPr>
        <w:spacing w:after="0"/>
        <w:ind w:left="0"/>
        <w:jc w:val="both"/>
      </w:pPr>
      <w:r>
        <w:rPr>
          <w:rFonts w:ascii="Times New Roman"/>
          <w:b w:val="false"/>
          <w:i w:val="false"/>
          <w:color w:val="000000"/>
          <w:sz w:val="28"/>
        </w:rPr>
        <w:t>
      заголовок изложить в следующей редакции:</w:t>
      </w:r>
    </w:p>
    <w:bookmarkEnd w:id="13"/>
    <w:bookmarkStart w:name="z20" w:id="14"/>
    <w:p>
      <w:pPr>
        <w:spacing w:after="0"/>
        <w:ind w:left="0"/>
        <w:jc w:val="both"/>
      </w:pPr>
      <w:r>
        <w:rPr>
          <w:rFonts w:ascii="Times New Roman"/>
          <w:b w:val="false"/>
          <w:i w:val="false"/>
          <w:color w:val="000000"/>
          <w:sz w:val="28"/>
        </w:rPr>
        <w:t>
      "Об утверждении Перечня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2" w:id="15"/>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 утвержденном указанным приказом:</w:t>
      </w:r>
    </w:p>
    <w:bookmarkEnd w:id="16"/>
    <w:bookmarkStart w:name="z24"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5" w:id="18"/>
    <w:p>
      <w:pPr>
        <w:spacing w:after="0"/>
        <w:ind w:left="0"/>
        <w:jc w:val="both"/>
      </w:pPr>
      <w:r>
        <w:rPr>
          <w:rFonts w:ascii="Times New Roman"/>
          <w:b w:val="false"/>
          <w:i w:val="false"/>
          <w:color w:val="000000"/>
          <w:sz w:val="28"/>
        </w:rPr>
        <w:t>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bookmarkEnd w:id="18"/>
    <w:bookmarkStart w:name="z26"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18-03/157 "Об утверждении Правил охоты" (зарегистрирован в Реестре государственной регистрации нормативных правовых актов под № 11091, опубликован 12 июня 2015 года в информационно-правовой системе "Әділет"): </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охоты, утвержденных указанным приказом:</w:t>
      </w:r>
    </w:p>
    <w:bookmarkEnd w:id="20"/>
    <w:bookmarkStart w:name="z28" w:id="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 </w:t>
      </w:r>
    </w:p>
    <w:bookmarkEnd w:id="21"/>
    <w:bookmarkStart w:name="z29" w:id="22"/>
    <w:p>
      <w:pPr>
        <w:spacing w:after="0"/>
        <w:ind w:left="0"/>
        <w:jc w:val="both"/>
      </w:pPr>
      <w:r>
        <w:rPr>
          <w:rFonts w:ascii="Times New Roman"/>
          <w:b w:val="false"/>
          <w:i w:val="false"/>
          <w:color w:val="000000"/>
          <w:sz w:val="28"/>
        </w:rPr>
        <w:t>
      "Глава 1. Общие положения";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право на охоту имеют физические лица при условии:</w:t>
      </w:r>
    </w:p>
    <w:bookmarkEnd w:id="23"/>
    <w:bookmarkStart w:name="z32" w:id="24"/>
    <w:p>
      <w:pPr>
        <w:spacing w:after="0"/>
        <w:ind w:left="0"/>
        <w:jc w:val="both"/>
      </w:pPr>
      <w:r>
        <w:rPr>
          <w:rFonts w:ascii="Times New Roman"/>
          <w:b w:val="false"/>
          <w:i w:val="false"/>
          <w:color w:val="000000"/>
          <w:sz w:val="28"/>
        </w:rPr>
        <w:t>
      1) достижения восемнадцатилетнего возраста, если охота ведется с применением огнестрельного оружия;</w:t>
      </w:r>
    </w:p>
    <w:bookmarkEnd w:id="24"/>
    <w:bookmarkStart w:name="z33" w:id="25"/>
    <w:p>
      <w:pPr>
        <w:spacing w:after="0"/>
        <w:ind w:left="0"/>
        <w:jc w:val="both"/>
      </w:pPr>
      <w:r>
        <w:rPr>
          <w:rFonts w:ascii="Times New Roman"/>
          <w:b w:val="false"/>
          <w:i w:val="false"/>
          <w:color w:val="000000"/>
          <w:sz w:val="28"/>
        </w:rPr>
        <w:t>
      2) достижения четырнадцатилетнего возраста, если охота ведется с применением других разрешенных настоящими Правилами видов орудий добывания, охотничьих собак и ловчих хищных птиц;</w:t>
      </w:r>
    </w:p>
    <w:bookmarkEnd w:id="25"/>
    <w:bookmarkStart w:name="z34" w:id="26"/>
    <w:p>
      <w:pPr>
        <w:spacing w:after="0"/>
        <w:ind w:left="0"/>
        <w:jc w:val="both"/>
      </w:pPr>
      <w:r>
        <w:rPr>
          <w:rFonts w:ascii="Times New Roman"/>
          <w:b w:val="false"/>
          <w:i w:val="false"/>
          <w:color w:val="000000"/>
          <w:sz w:val="28"/>
        </w:rPr>
        <w:t xml:space="preserve">
      3) наличия удостоверения охотника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 февраля 2018 года № 60 "Об утверждении формы и Правил выдачи удостоверений охотника, рыбака и егеря" (зарегистрирован в Реестре государственной регистрации нормативных правовых актов под № 16463) (далее – удостоверение охотника);</w:t>
      </w:r>
    </w:p>
    <w:bookmarkEnd w:id="26"/>
    <w:bookmarkStart w:name="z35" w:id="27"/>
    <w:p>
      <w:pPr>
        <w:spacing w:after="0"/>
        <w:ind w:left="0"/>
        <w:jc w:val="both"/>
      </w:pPr>
      <w:r>
        <w:rPr>
          <w:rFonts w:ascii="Times New Roman"/>
          <w:b w:val="false"/>
          <w:i w:val="false"/>
          <w:color w:val="000000"/>
          <w:sz w:val="28"/>
        </w:rPr>
        <w:t xml:space="preserve">
      4) получения разрешения на пользование животным миром по форме,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выдачи разрешения на пользование животным миром, утвержденным приказом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под № 10168) (далее - разрешение на пользование животным миром) или путевки субъекта охотничьего хозяйства по форме,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приказу исполняющего обязанности Министра сельского хозяйства Республики Казахстан от 27 февраля 2015 года № 18-03/145 "Об утверждении типовой формы путевки, а также Правил ее выдачи" (зарегистрирован в Реестре государственной регистрации нормативных правовых актов под № 10702) (далее – путевка субъекта охотничьего хозяйства).</w:t>
      </w:r>
    </w:p>
    <w:bookmarkEnd w:id="27"/>
    <w:bookmarkStart w:name="z36" w:id="28"/>
    <w:p>
      <w:pPr>
        <w:spacing w:after="0"/>
        <w:ind w:left="0"/>
        <w:jc w:val="both"/>
      </w:pPr>
      <w:r>
        <w:rPr>
          <w:rFonts w:ascii="Times New Roman"/>
          <w:b w:val="false"/>
          <w:i w:val="false"/>
          <w:color w:val="000000"/>
          <w:sz w:val="28"/>
        </w:rPr>
        <w:t>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 получения разрешения на пользование животным миром, путевки, а также заключения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p>
    <w:bookmarkEnd w:id="28"/>
    <w:bookmarkStart w:name="z37"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9"/>
    <w:bookmarkStart w:name="z38" w:id="30"/>
    <w:p>
      <w:pPr>
        <w:spacing w:after="0"/>
        <w:ind w:left="0"/>
        <w:jc w:val="both"/>
      </w:pPr>
      <w:r>
        <w:rPr>
          <w:rFonts w:ascii="Times New Roman"/>
          <w:b w:val="false"/>
          <w:i w:val="false"/>
          <w:color w:val="000000"/>
          <w:sz w:val="28"/>
        </w:rPr>
        <w:t>
      "Глава 2. Порядок проведения охоты";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"7. Промысловая охота осуществляется при наличии у охотника следующих документов:</w:t>
      </w:r>
    </w:p>
    <w:bookmarkEnd w:id="31"/>
    <w:bookmarkStart w:name="z41" w:id="32"/>
    <w:p>
      <w:pPr>
        <w:spacing w:after="0"/>
        <w:ind w:left="0"/>
        <w:jc w:val="both"/>
      </w:pPr>
      <w:r>
        <w:rPr>
          <w:rFonts w:ascii="Times New Roman"/>
          <w:b w:val="false"/>
          <w:i w:val="false"/>
          <w:color w:val="000000"/>
          <w:sz w:val="28"/>
        </w:rPr>
        <w:t>
      1) удостоверения охотника;</w:t>
      </w:r>
    </w:p>
    <w:bookmarkEnd w:id="32"/>
    <w:bookmarkStart w:name="z42" w:id="33"/>
    <w:p>
      <w:pPr>
        <w:spacing w:after="0"/>
        <w:ind w:left="0"/>
        <w:jc w:val="both"/>
      </w:pPr>
      <w:r>
        <w:rPr>
          <w:rFonts w:ascii="Times New Roman"/>
          <w:b w:val="false"/>
          <w:i w:val="false"/>
          <w:color w:val="000000"/>
          <w:sz w:val="28"/>
        </w:rPr>
        <w:t>
      2) разрешения на пользование животным миром или путевки субъекта охотничьего хозяйства;</w:t>
      </w:r>
    </w:p>
    <w:bookmarkEnd w:id="33"/>
    <w:bookmarkStart w:name="z43" w:id="34"/>
    <w:p>
      <w:pPr>
        <w:spacing w:after="0"/>
        <w:ind w:left="0"/>
        <w:jc w:val="both"/>
      </w:pPr>
      <w:r>
        <w:rPr>
          <w:rFonts w:ascii="Times New Roman"/>
          <w:b w:val="false"/>
          <w:i w:val="false"/>
          <w:color w:val="000000"/>
          <w:sz w:val="28"/>
        </w:rPr>
        <w:t>
      3) при охоте с применением охотничьего огнестрельного оружия – разрешения на хранение, хранение и ношение гражданского оружия и патронов к нему физическим лицам;</w:t>
      </w:r>
    </w:p>
    <w:bookmarkEnd w:id="34"/>
    <w:bookmarkStart w:name="z44" w:id="35"/>
    <w:p>
      <w:pPr>
        <w:spacing w:after="0"/>
        <w:ind w:left="0"/>
        <w:jc w:val="both"/>
      </w:pPr>
      <w:r>
        <w:rPr>
          <w:rFonts w:ascii="Times New Roman"/>
          <w:b w:val="false"/>
          <w:i w:val="false"/>
          <w:color w:val="000000"/>
          <w:sz w:val="28"/>
        </w:rPr>
        <w:t xml:space="preserve">
      4) при охоте с ловчими хищными птицами – паспорт ловчей хищной птицы по форме, предусмотренной в </w:t>
      </w:r>
      <w:r>
        <w:rPr>
          <w:rFonts w:ascii="Times New Roman"/>
          <w:b w:val="false"/>
          <w:i w:val="false"/>
          <w:color w:val="000000"/>
          <w:sz w:val="28"/>
        </w:rPr>
        <w:t>приложении 2</w:t>
      </w:r>
      <w:r>
        <w:rPr>
          <w:rFonts w:ascii="Times New Roman"/>
          <w:b w:val="false"/>
          <w:i w:val="false"/>
          <w:color w:val="000000"/>
          <w:sz w:val="28"/>
        </w:rPr>
        <w:t xml:space="preserve"> к Правилам ведения учета и регистрации ловчих хищных птиц, используемых на охоте, утвержденным приказом исполняющего обязанности Министра сельского хозяйства Республики Казахстан от 27 февраля 2015 года № 18-03/144 (зарегистрирован в Реестре государственной регистрации нормативных правовых актов под № 10651) (далее – паспорт ловчей хищной птицы);</w:t>
      </w:r>
    </w:p>
    <w:bookmarkEnd w:id="35"/>
    <w:bookmarkStart w:name="z45" w:id="36"/>
    <w:p>
      <w:pPr>
        <w:spacing w:after="0"/>
        <w:ind w:left="0"/>
        <w:jc w:val="both"/>
      </w:pPr>
      <w:r>
        <w:rPr>
          <w:rFonts w:ascii="Times New Roman"/>
          <w:b w:val="false"/>
          <w:i w:val="false"/>
          <w:color w:val="000000"/>
          <w:sz w:val="28"/>
        </w:rPr>
        <w:t>
      5) договора на пользование животным миром с субъектом охотничьего хозяйства;</w:t>
      </w:r>
    </w:p>
    <w:bookmarkEnd w:id="36"/>
    <w:bookmarkStart w:name="z46" w:id="37"/>
    <w:p>
      <w:pPr>
        <w:spacing w:after="0"/>
        <w:ind w:left="0"/>
        <w:jc w:val="both"/>
      </w:pPr>
      <w:r>
        <w:rPr>
          <w:rFonts w:ascii="Times New Roman"/>
          <w:b w:val="false"/>
          <w:i w:val="false"/>
          <w:color w:val="000000"/>
          <w:sz w:val="28"/>
        </w:rPr>
        <w:t xml:space="preserve">
      6) журнала учета добычи животных (промысловый журнал)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7"/>
    <w:bookmarkStart w:name="z47" w:id="38"/>
    <w:p>
      <w:pPr>
        <w:spacing w:after="0"/>
        <w:ind w:left="0"/>
        <w:jc w:val="both"/>
      </w:pPr>
      <w:r>
        <w:rPr>
          <w:rFonts w:ascii="Times New Roman"/>
          <w:b w:val="false"/>
          <w:i w:val="false"/>
          <w:color w:val="000000"/>
          <w:sz w:val="28"/>
        </w:rPr>
        <w:t>
      При коллективной (групповой) промысловой охоте субъектом охотничьего хозяйства назначается ответственное лицо за использование разрешения на пользование животным миром.";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"12. Добывание шакалов, ворон, сорок, грачей, бродячих собак не требует разрешения на пользование животным миром при:</w:t>
      </w:r>
    </w:p>
    <w:bookmarkEnd w:id="39"/>
    <w:bookmarkStart w:name="z50" w:id="40"/>
    <w:p>
      <w:pPr>
        <w:spacing w:after="0"/>
        <w:ind w:left="0"/>
        <w:jc w:val="both"/>
      </w:pPr>
      <w:r>
        <w:rPr>
          <w:rFonts w:ascii="Times New Roman"/>
          <w:b w:val="false"/>
          <w:i w:val="false"/>
          <w:color w:val="000000"/>
          <w:sz w:val="28"/>
        </w:rPr>
        <w:t>
      1) осуществлении охраны животного мира должностными лицами ведомства уполномоченного органа в области охраны, воспроизводства и использования животного мира (далее – Ведомство) и его специализированных организаций, а также егерской службой субъекта охотничьего хозяйства с использованием служебного оружия и применением авиа-, автомото-, транспортных средств, в том числе снегоходной техники;</w:t>
      </w:r>
    </w:p>
    <w:bookmarkEnd w:id="40"/>
    <w:bookmarkStart w:name="z51" w:id="41"/>
    <w:p>
      <w:pPr>
        <w:spacing w:after="0"/>
        <w:ind w:left="0"/>
        <w:jc w:val="both"/>
      </w:pPr>
      <w:r>
        <w:rPr>
          <w:rFonts w:ascii="Times New Roman"/>
          <w:b w:val="false"/>
          <w:i w:val="false"/>
          <w:color w:val="000000"/>
          <w:sz w:val="28"/>
        </w:rPr>
        <w:t>
      2) производстве охоты других видов животных (без применения авиа-, автомото-, транспортных средств, в том числе снегоходной техники) на территории субъекта охотничьего хозяйства, на которой действует разрешение на пользование животным миром, выданное на охоту.</w:t>
      </w:r>
    </w:p>
    <w:bookmarkEnd w:id="41"/>
    <w:bookmarkStart w:name="z52" w:id="42"/>
    <w:p>
      <w:pPr>
        <w:spacing w:after="0"/>
        <w:ind w:left="0"/>
        <w:jc w:val="both"/>
      </w:pPr>
      <w:r>
        <w:rPr>
          <w:rFonts w:ascii="Times New Roman"/>
          <w:b w:val="false"/>
          <w:i w:val="false"/>
          <w:color w:val="000000"/>
          <w:sz w:val="28"/>
        </w:rPr>
        <w:t>
      13. Охота производится с применением:</w:t>
      </w:r>
    </w:p>
    <w:bookmarkEnd w:id="42"/>
    <w:bookmarkStart w:name="z53" w:id="43"/>
    <w:p>
      <w:pPr>
        <w:spacing w:after="0"/>
        <w:ind w:left="0"/>
        <w:jc w:val="both"/>
      </w:pPr>
      <w:r>
        <w:rPr>
          <w:rFonts w:ascii="Times New Roman"/>
          <w:b w:val="false"/>
          <w:i w:val="false"/>
          <w:color w:val="000000"/>
          <w:sz w:val="28"/>
        </w:rPr>
        <w:t>
      1) огнестрельное с нарезным стволом (кроме птиц);</w:t>
      </w:r>
    </w:p>
    <w:bookmarkEnd w:id="43"/>
    <w:bookmarkStart w:name="z54" w:id="44"/>
    <w:p>
      <w:pPr>
        <w:spacing w:after="0"/>
        <w:ind w:left="0"/>
        <w:jc w:val="both"/>
      </w:pPr>
      <w:r>
        <w:rPr>
          <w:rFonts w:ascii="Times New Roman"/>
          <w:b w:val="false"/>
          <w:i w:val="false"/>
          <w:color w:val="000000"/>
          <w:sz w:val="28"/>
        </w:rPr>
        <w:t>
      2) огнестрельное гладкоствольное, в том числе с длиной нарезной части не более 140 мм;</w:t>
      </w:r>
    </w:p>
    <w:bookmarkEnd w:id="44"/>
    <w:bookmarkStart w:name="z55" w:id="45"/>
    <w:p>
      <w:pPr>
        <w:spacing w:after="0"/>
        <w:ind w:left="0"/>
        <w:jc w:val="both"/>
      </w:pPr>
      <w:r>
        <w:rPr>
          <w:rFonts w:ascii="Times New Roman"/>
          <w:b w:val="false"/>
          <w:i w:val="false"/>
          <w:color w:val="000000"/>
          <w:sz w:val="28"/>
        </w:rPr>
        <w:t>
      3) огнестрельное комбинированное (нарезное и гладкоствольное), в том числе со сменными и вкладными нарезными стволами;</w:t>
      </w:r>
    </w:p>
    <w:bookmarkEnd w:id="45"/>
    <w:bookmarkStart w:name="z56" w:id="46"/>
    <w:p>
      <w:pPr>
        <w:spacing w:after="0"/>
        <w:ind w:left="0"/>
        <w:jc w:val="both"/>
      </w:pPr>
      <w:r>
        <w:rPr>
          <w:rFonts w:ascii="Times New Roman"/>
          <w:b w:val="false"/>
          <w:i w:val="false"/>
          <w:color w:val="000000"/>
          <w:sz w:val="28"/>
        </w:rPr>
        <w:t>
      4) самоловных орудий (капканами, силками, кулемами, плашками);</w:t>
      </w:r>
    </w:p>
    <w:bookmarkEnd w:id="46"/>
    <w:bookmarkStart w:name="z57" w:id="47"/>
    <w:p>
      <w:pPr>
        <w:spacing w:after="0"/>
        <w:ind w:left="0"/>
        <w:jc w:val="both"/>
      </w:pPr>
      <w:r>
        <w:rPr>
          <w:rFonts w:ascii="Times New Roman"/>
          <w:b w:val="false"/>
          <w:i w:val="false"/>
          <w:color w:val="000000"/>
          <w:sz w:val="28"/>
        </w:rPr>
        <w:t>
      5) охотничьих собак и ловчих хищных птиц.</w:t>
      </w:r>
    </w:p>
    <w:bookmarkEnd w:id="47"/>
    <w:bookmarkStart w:name="z58" w:id="48"/>
    <w:p>
      <w:pPr>
        <w:spacing w:after="0"/>
        <w:ind w:left="0"/>
        <w:jc w:val="both"/>
      </w:pPr>
      <w:r>
        <w:rPr>
          <w:rFonts w:ascii="Times New Roman"/>
          <w:b w:val="false"/>
          <w:i w:val="false"/>
          <w:color w:val="000000"/>
          <w:sz w:val="28"/>
        </w:rPr>
        <w:t>
      14. При поиске и отзыве охотничьих собак вне территории действия путевки охотник находится с разряженным и зачехленным охотничьим огнестрельным оружием.";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"16. По окончании производства охоты, в перерывах между производством охот, при переезде с места на место, охотником охотничье огнестрельное оружие приводится в разряженное состояние.</w:t>
      </w:r>
    </w:p>
    <w:bookmarkEnd w:id="49"/>
    <w:bookmarkStart w:name="z61" w:id="50"/>
    <w:p>
      <w:pPr>
        <w:spacing w:after="0"/>
        <w:ind w:left="0"/>
        <w:jc w:val="both"/>
      </w:pPr>
      <w:r>
        <w:rPr>
          <w:rFonts w:ascii="Times New Roman"/>
          <w:b w:val="false"/>
          <w:i w:val="false"/>
          <w:color w:val="000000"/>
          <w:sz w:val="28"/>
        </w:rPr>
        <w:t>
      Ружье считается разряженным при отсутствии патрона в патроннике и магазине оружия.";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63" w:id="51"/>
    <w:p>
      <w:pPr>
        <w:spacing w:after="0"/>
        <w:ind w:left="0"/>
        <w:jc w:val="both"/>
      </w:pPr>
      <w:r>
        <w:rPr>
          <w:rFonts w:ascii="Times New Roman"/>
          <w:b w:val="false"/>
          <w:i w:val="false"/>
          <w:color w:val="000000"/>
          <w:sz w:val="28"/>
        </w:rPr>
        <w:t xml:space="preserve">
      "18.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38 Закона охота не допускается:</w:t>
      </w:r>
    </w:p>
    <w:bookmarkEnd w:id="51"/>
    <w:bookmarkStart w:name="z64" w:id="52"/>
    <w:p>
      <w:pPr>
        <w:spacing w:after="0"/>
        <w:ind w:left="0"/>
        <w:jc w:val="both"/>
      </w:pPr>
      <w:r>
        <w:rPr>
          <w:rFonts w:ascii="Times New Roman"/>
          <w:b w:val="false"/>
          <w:i w:val="false"/>
          <w:color w:val="000000"/>
          <w:sz w:val="28"/>
        </w:rPr>
        <w:t>
      1) без удостоверения охотника;</w:t>
      </w:r>
    </w:p>
    <w:bookmarkEnd w:id="52"/>
    <w:bookmarkStart w:name="z65" w:id="53"/>
    <w:p>
      <w:pPr>
        <w:spacing w:after="0"/>
        <w:ind w:left="0"/>
        <w:jc w:val="both"/>
      </w:pPr>
      <w:r>
        <w:rPr>
          <w:rFonts w:ascii="Times New Roman"/>
          <w:b w:val="false"/>
          <w:i w:val="false"/>
          <w:color w:val="000000"/>
          <w:sz w:val="28"/>
        </w:rPr>
        <w:t>
      2) с огнестрельным оружием без разрешения органов внутренних дел на право его хранения и использования;</w:t>
      </w:r>
    </w:p>
    <w:bookmarkEnd w:id="53"/>
    <w:bookmarkStart w:name="z66" w:id="54"/>
    <w:p>
      <w:pPr>
        <w:spacing w:after="0"/>
        <w:ind w:left="0"/>
        <w:jc w:val="both"/>
      </w:pPr>
      <w:r>
        <w:rPr>
          <w:rFonts w:ascii="Times New Roman"/>
          <w:b w:val="false"/>
          <w:i w:val="false"/>
          <w:color w:val="000000"/>
          <w:sz w:val="28"/>
        </w:rPr>
        <w:t>
      3) с ловчими хищными птицами без их регистрации в порядке, установленном законодательством Республики Казахстан;</w:t>
      </w:r>
    </w:p>
    <w:bookmarkEnd w:id="54"/>
    <w:bookmarkStart w:name="z67" w:id="55"/>
    <w:p>
      <w:pPr>
        <w:spacing w:after="0"/>
        <w:ind w:left="0"/>
        <w:jc w:val="both"/>
      </w:pPr>
      <w:r>
        <w:rPr>
          <w:rFonts w:ascii="Times New Roman"/>
          <w:b w:val="false"/>
          <w:i w:val="false"/>
          <w:color w:val="000000"/>
          <w:sz w:val="28"/>
        </w:rPr>
        <w:t>
      4) орудиями добывания, применение которых не предусмотрено настоящими Правилами;</w:t>
      </w:r>
    </w:p>
    <w:bookmarkEnd w:id="55"/>
    <w:bookmarkStart w:name="z68" w:id="56"/>
    <w:p>
      <w:pPr>
        <w:spacing w:after="0"/>
        <w:ind w:left="0"/>
        <w:jc w:val="both"/>
      </w:pPr>
      <w:r>
        <w:rPr>
          <w:rFonts w:ascii="Times New Roman"/>
          <w:b w:val="false"/>
          <w:i w:val="false"/>
          <w:color w:val="000000"/>
          <w:sz w:val="28"/>
        </w:rPr>
        <w:t>
      5) в промысловых целях без договора с субъектом охотничьего хозяйства;</w:t>
      </w:r>
    </w:p>
    <w:bookmarkEnd w:id="56"/>
    <w:bookmarkStart w:name="z69" w:id="57"/>
    <w:p>
      <w:pPr>
        <w:spacing w:after="0"/>
        <w:ind w:left="0"/>
        <w:jc w:val="both"/>
      </w:pPr>
      <w:r>
        <w:rPr>
          <w:rFonts w:ascii="Times New Roman"/>
          <w:b w:val="false"/>
          <w:i w:val="false"/>
          <w:color w:val="000000"/>
          <w:sz w:val="28"/>
        </w:rPr>
        <w:t>
      6) в резервном фонде охотничьих угодий, если иное не установлено уполномоченным органом;</w:t>
      </w:r>
    </w:p>
    <w:bookmarkEnd w:id="57"/>
    <w:bookmarkStart w:name="z70" w:id="58"/>
    <w:p>
      <w:pPr>
        <w:spacing w:after="0"/>
        <w:ind w:left="0"/>
        <w:jc w:val="both"/>
      </w:pPr>
      <w:r>
        <w:rPr>
          <w:rFonts w:ascii="Times New Roman"/>
          <w:b w:val="false"/>
          <w:i w:val="false"/>
          <w:color w:val="000000"/>
          <w:sz w:val="28"/>
        </w:rPr>
        <w:t>
      7) на землях населенных пунктов, а также прилегающих к ним территориях, охота не производится в радиусе трех километров вокруг них с применением гладкоствольного и нарезного охотничьего оружия;</w:t>
      </w:r>
    </w:p>
    <w:bookmarkEnd w:id="58"/>
    <w:bookmarkStart w:name="z71" w:id="59"/>
    <w:p>
      <w:pPr>
        <w:spacing w:after="0"/>
        <w:ind w:left="0"/>
        <w:jc w:val="both"/>
      </w:pPr>
      <w:r>
        <w:rPr>
          <w:rFonts w:ascii="Times New Roman"/>
          <w:b w:val="false"/>
          <w:i w:val="false"/>
          <w:color w:val="000000"/>
          <w:sz w:val="28"/>
        </w:rPr>
        <w:t>
      8) на землях промышленности, транспорта, связи, обороны без разрешения уполномоченного органа;</w:t>
      </w:r>
    </w:p>
    <w:bookmarkEnd w:id="59"/>
    <w:bookmarkStart w:name="z72" w:id="60"/>
    <w:p>
      <w:pPr>
        <w:spacing w:after="0"/>
        <w:ind w:left="0"/>
        <w:jc w:val="both"/>
      </w:pPr>
      <w:r>
        <w:rPr>
          <w:rFonts w:ascii="Times New Roman"/>
          <w:b w:val="false"/>
          <w:i w:val="false"/>
          <w:color w:val="000000"/>
          <w:sz w:val="28"/>
        </w:rPr>
        <w:t>
      9)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p>
    <w:bookmarkEnd w:id="60"/>
    <w:bookmarkStart w:name="z73" w:id="61"/>
    <w:p>
      <w:pPr>
        <w:spacing w:after="0"/>
        <w:ind w:left="0"/>
        <w:jc w:val="both"/>
      </w:pPr>
      <w:r>
        <w:rPr>
          <w:rFonts w:ascii="Times New Roman"/>
          <w:b w:val="false"/>
          <w:i w:val="false"/>
          <w:color w:val="000000"/>
          <w:sz w:val="28"/>
        </w:rPr>
        <w:t>
      10) в любительских (спортивных) целях с применением авиа-, авто-, мототранспортных средств, снегоходной техники (кроме охоты на волков), маломерных судов с включенным двигателем, приборов ночного видения, лазерных целеуказателей, осветительных и звуковых приборов;</w:t>
      </w:r>
    </w:p>
    <w:bookmarkEnd w:id="61"/>
    <w:bookmarkStart w:name="z74" w:id="62"/>
    <w:p>
      <w:pPr>
        <w:spacing w:after="0"/>
        <w:ind w:left="0"/>
        <w:jc w:val="both"/>
      </w:pPr>
      <w:r>
        <w:rPr>
          <w:rFonts w:ascii="Times New Roman"/>
          <w:b w:val="false"/>
          <w:i w:val="false"/>
          <w:color w:val="000000"/>
          <w:sz w:val="28"/>
        </w:rPr>
        <w:t>
      11) в состоянии алкогольного или наркотического опьянения или интоксикации иного типа;</w:t>
      </w:r>
    </w:p>
    <w:bookmarkEnd w:id="62"/>
    <w:bookmarkStart w:name="z75" w:id="63"/>
    <w:p>
      <w:pPr>
        <w:spacing w:after="0"/>
        <w:ind w:left="0"/>
        <w:jc w:val="both"/>
      </w:pPr>
      <w:r>
        <w:rPr>
          <w:rFonts w:ascii="Times New Roman"/>
          <w:b w:val="false"/>
          <w:i w:val="false"/>
          <w:color w:val="000000"/>
          <w:sz w:val="28"/>
        </w:rPr>
        <w:t>
      12) на землях, занятых сельскохозяйственными культурами, до окончания уборки урожая;</w:t>
      </w:r>
    </w:p>
    <w:bookmarkEnd w:id="63"/>
    <w:bookmarkStart w:name="z76" w:id="64"/>
    <w:p>
      <w:pPr>
        <w:spacing w:after="0"/>
        <w:ind w:left="0"/>
        <w:jc w:val="both"/>
      </w:pPr>
      <w:r>
        <w:rPr>
          <w:rFonts w:ascii="Times New Roman"/>
          <w:b w:val="false"/>
          <w:i w:val="false"/>
          <w:color w:val="000000"/>
          <w:sz w:val="28"/>
        </w:rPr>
        <w:t>
      13)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w:t>
      </w:r>
    </w:p>
    <w:bookmarkEnd w:id="64"/>
    <w:bookmarkStart w:name="z77" w:id="65"/>
    <w:p>
      <w:pPr>
        <w:spacing w:after="0"/>
        <w:ind w:left="0"/>
        <w:jc w:val="both"/>
      </w:pPr>
      <w:r>
        <w:rPr>
          <w:rFonts w:ascii="Times New Roman"/>
          <w:b w:val="false"/>
          <w:i w:val="false"/>
          <w:color w:val="000000"/>
          <w:sz w:val="28"/>
        </w:rPr>
        <w:t>
      14) с применением огнестрельного оружия на речного бобра, выдру, норку, ондатру;</w:t>
      </w:r>
    </w:p>
    <w:bookmarkEnd w:id="65"/>
    <w:bookmarkStart w:name="z78" w:id="66"/>
    <w:p>
      <w:pPr>
        <w:spacing w:after="0"/>
        <w:ind w:left="0"/>
        <w:jc w:val="both"/>
      </w:pPr>
      <w:r>
        <w:rPr>
          <w:rFonts w:ascii="Times New Roman"/>
          <w:b w:val="false"/>
          <w:i w:val="false"/>
          <w:color w:val="000000"/>
          <w:sz w:val="28"/>
        </w:rPr>
        <w:t>
      15) с разрушением и повреждением жилищ животных, за исключением раскопки нор для спасения охотничьих собак;</w:t>
      </w:r>
    </w:p>
    <w:bookmarkEnd w:id="66"/>
    <w:bookmarkStart w:name="z79" w:id="67"/>
    <w:p>
      <w:pPr>
        <w:spacing w:after="0"/>
        <w:ind w:left="0"/>
        <w:jc w:val="both"/>
      </w:pPr>
      <w:r>
        <w:rPr>
          <w:rFonts w:ascii="Times New Roman"/>
          <w:b w:val="false"/>
          <w:i w:val="false"/>
          <w:color w:val="000000"/>
          <w:sz w:val="28"/>
        </w:rPr>
        <w:t>
      16) с разрушением плотины, возведенной речным бобром;</w:t>
      </w:r>
    </w:p>
    <w:bookmarkEnd w:id="67"/>
    <w:bookmarkStart w:name="z80" w:id="68"/>
    <w:p>
      <w:pPr>
        <w:spacing w:after="0"/>
        <w:ind w:left="0"/>
        <w:jc w:val="both"/>
      </w:pPr>
      <w:r>
        <w:rPr>
          <w:rFonts w:ascii="Times New Roman"/>
          <w:b w:val="false"/>
          <w:i w:val="false"/>
          <w:color w:val="000000"/>
          <w:sz w:val="28"/>
        </w:rPr>
        <w:t>
      17)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обездвиживанием и инъекцированием объектов животного мира);</w:t>
      </w:r>
    </w:p>
    <w:bookmarkEnd w:id="68"/>
    <w:bookmarkStart w:name="z81" w:id="69"/>
    <w:p>
      <w:pPr>
        <w:spacing w:after="0"/>
        <w:ind w:left="0"/>
        <w:jc w:val="both"/>
      </w:pPr>
      <w:r>
        <w:rPr>
          <w:rFonts w:ascii="Times New Roman"/>
          <w:b w:val="false"/>
          <w:i w:val="false"/>
          <w:color w:val="000000"/>
          <w:sz w:val="28"/>
        </w:rPr>
        <w:t>
      18) с применением патронов с пулями бронебойного, зажигательного или разрывного действия со смещенным центром тяжести;</w:t>
      </w:r>
    </w:p>
    <w:bookmarkEnd w:id="69"/>
    <w:bookmarkStart w:name="z82" w:id="70"/>
    <w:p>
      <w:pPr>
        <w:spacing w:after="0"/>
        <w:ind w:left="0"/>
        <w:jc w:val="both"/>
      </w:pPr>
      <w:r>
        <w:rPr>
          <w:rFonts w:ascii="Times New Roman"/>
          <w:b w:val="false"/>
          <w:i w:val="false"/>
          <w:color w:val="000000"/>
          <w:sz w:val="28"/>
        </w:rPr>
        <w:t>
      19) с применением в гладкоствольных охотничьих ружьях самодельных нарезных вкладных стволов (вкладышей);</w:t>
      </w:r>
    </w:p>
    <w:bookmarkEnd w:id="70"/>
    <w:bookmarkStart w:name="z83" w:id="71"/>
    <w:p>
      <w:pPr>
        <w:spacing w:after="0"/>
        <w:ind w:left="0"/>
        <w:jc w:val="both"/>
      </w:pPr>
      <w:r>
        <w:rPr>
          <w:rFonts w:ascii="Times New Roman"/>
          <w:b w:val="false"/>
          <w:i w:val="false"/>
          <w:color w:val="000000"/>
          <w:sz w:val="28"/>
        </w:rPr>
        <w:t>
      20) с выжиганием пустошей, надводной растительности, раскорчевкой и уничтожением другой растительности;</w:t>
      </w:r>
    </w:p>
    <w:bookmarkEnd w:id="71"/>
    <w:bookmarkStart w:name="z84" w:id="72"/>
    <w:p>
      <w:pPr>
        <w:spacing w:after="0"/>
        <w:ind w:left="0"/>
        <w:jc w:val="both"/>
      </w:pPr>
      <w:r>
        <w:rPr>
          <w:rFonts w:ascii="Times New Roman"/>
          <w:b w:val="false"/>
          <w:i w:val="false"/>
          <w:color w:val="000000"/>
          <w:sz w:val="28"/>
        </w:rPr>
        <w:t>
      21)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бурого медведя, копытных животных и птиц, охота котлом, подковой;</w:t>
      </w:r>
    </w:p>
    <w:bookmarkEnd w:id="72"/>
    <w:bookmarkStart w:name="z85" w:id="73"/>
    <w:p>
      <w:pPr>
        <w:spacing w:after="0"/>
        <w:ind w:left="0"/>
        <w:jc w:val="both"/>
      </w:pPr>
      <w:r>
        <w:rPr>
          <w:rFonts w:ascii="Times New Roman"/>
          <w:b w:val="false"/>
          <w:i w:val="false"/>
          <w:color w:val="000000"/>
          <w:sz w:val="28"/>
        </w:rPr>
        <w:t>
      22)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уполномоченным органом);</w:t>
      </w:r>
    </w:p>
    <w:bookmarkEnd w:id="73"/>
    <w:bookmarkStart w:name="z86" w:id="74"/>
    <w:p>
      <w:pPr>
        <w:spacing w:after="0"/>
        <w:ind w:left="0"/>
        <w:jc w:val="both"/>
      </w:pPr>
      <w:r>
        <w:rPr>
          <w:rFonts w:ascii="Times New Roman"/>
          <w:b w:val="false"/>
          <w:i w:val="false"/>
          <w:color w:val="000000"/>
          <w:sz w:val="28"/>
        </w:rPr>
        <w:t>
      23) с применением взрывных устройств, химических и ядовитых веществ, за исключением применения ядохимикатов при истреблении мышевидных грызунов (сусликов, серых крыс, хомяков), а также в случаях эпизоотии бешенства и других болезней животных по согласованию с уполномоченным органом или его территориальным подразделением;</w:t>
      </w:r>
    </w:p>
    <w:bookmarkEnd w:id="74"/>
    <w:bookmarkStart w:name="z87" w:id="75"/>
    <w:p>
      <w:pPr>
        <w:spacing w:after="0"/>
        <w:ind w:left="0"/>
        <w:jc w:val="both"/>
      </w:pPr>
      <w:r>
        <w:rPr>
          <w:rFonts w:ascii="Times New Roman"/>
          <w:b w:val="false"/>
          <w:i w:val="false"/>
          <w:color w:val="000000"/>
          <w:sz w:val="28"/>
        </w:rPr>
        <w:t>
      24) сверх указанного в разрешении на пользование животным миром или путевке субъекта охотничьего хозяйства количества животных;</w:t>
      </w:r>
    </w:p>
    <w:bookmarkEnd w:id="75"/>
    <w:bookmarkStart w:name="z88" w:id="76"/>
    <w:p>
      <w:pPr>
        <w:spacing w:after="0"/>
        <w:ind w:left="0"/>
        <w:jc w:val="both"/>
      </w:pPr>
      <w:r>
        <w:rPr>
          <w:rFonts w:ascii="Times New Roman"/>
          <w:b w:val="false"/>
          <w:i w:val="false"/>
          <w:color w:val="000000"/>
          <w:sz w:val="28"/>
        </w:rPr>
        <w:t>
      25) на других видов животных, не указанных в разрешении на пользование животным миром или путевке субъекта охотничьего хозяйства;</w:t>
      </w:r>
    </w:p>
    <w:bookmarkEnd w:id="76"/>
    <w:bookmarkStart w:name="z89" w:id="77"/>
    <w:p>
      <w:pPr>
        <w:spacing w:after="0"/>
        <w:ind w:left="0"/>
        <w:jc w:val="both"/>
      </w:pPr>
      <w:r>
        <w:rPr>
          <w:rFonts w:ascii="Times New Roman"/>
          <w:b w:val="false"/>
          <w:i w:val="false"/>
          <w:color w:val="000000"/>
          <w:sz w:val="28"/>
        </w:rPr>
        <w:t>
      26) без путевки субъекта охотничьего хозяйства;</w:t>
      </w:r>
    </w:p>
    <w:bookmarkEnd w:id="77"/>
    <w:bookmarkStart w:name="z90" w:id="78"/>
    <w:p>
      <w:pPr>
        <w:spacing w:after="0"/>
        <w:ind w:left="0"/>
        <w:jc w:val="both"/>
      </w:pPr>
      <w:r>
        <w:rPr>
          <w:rFonts w:ascii="Times New Roman"/>
          <w:b w:val="false"/>
          <w:i w:val="false"/>
          <w:color w:val="000000"/>
          <w:sz w:val="28"/>
        </w:rPr>
        <w:t>
      27) с использованием ловчих хищных птиц, завезенных из других стран, на виды животных, являющихся объектами охоты;</w:t>
      </w:r>
    </w:p>
    <w:bookmarkEnd w:id="78"/>
    <w:bookmarkStart w:name="z91" w:id="79"/>
    <w:p>
      <w:pPr>
        <w:spacing w:after="0"/>
        <w:ind w:left="0"/>
        <w:jc w:val="both"/>
      </w:pPr>
      <w:r>
        <w:rPr>
          <w:rFonts w:ascii="Times New Roman"/>
          <w:b w:val="false"/>
          <w:i w:val="false"/>
          <w:color w:val="000000"/>
          <w:sz w:val="28"/>
        </w:rPr>
        <w:t>
      28) без подсадной утки или чучела при весенней охоте на селезня утки;</w:t>
      </w:r>
    </w:p>
    <w:bookmarkEnd w:id="79"/>
    <w:bookmarkStart w:name="z92" w:id="80"/>
    <w:p>
      <w:pPr>
        <w:spacing w:after="0"/>
        <w:ind w:left="0"/>
        <w:jc w:val="both"/>
      </w:pPr>
      <w:r>
        <w:rPr>
          <w:rFonts w:ascii="Times New Roman"/>
          <w:b w:val="false"/>
          <w:i w:val="false"/>
          <w:color w:val="000000"/>
          <w:sz w:val="28"/>
        </w:rPr>
        <w:t>
      29)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p>
    <w:bookmarkEnd w:id="80"/>
    <w:bookmarkStart w:name="z93" w:id="81"/>
    <w:p>
      <w:pPr>
        <w:spacing w:after="0"/>
        <w:ind w:left="0"/>
        <w:jc w:val="both"/>
      </w:pPr>
      <w:r>
        <w:rPr>
          <w:rFonts w:ascii="Times New Roman"/>
          <w:b w:val="false"/>
          <w:i w:val="false"/>
          <w:color w:val="000000"/>
          <w:sz w:val="28"/>
        </w:rPr>
        <w:t>
      30)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p>
    <w:bookmarkEnd w:id="81"/>
    <w:bookmarkStart w:name="z94" w:id="82"/>
    <w:p>
      <w:pPr>
        <w:spacing w:after="0"/>
        <w:ind w:left="0"/>
        <w:jc w:val="both"/>
      </w:pPr>
      <w:r>
        <w:rPr>
          <w:rFonts w:ascii="Times New Roman"/>
          <w:b w:val="false"/>
          <w:i w:val="false"/>
          <w:color w:val="000000"/>
          <w:sz w:val="28"/>
        </w:rPr>
        <w:t>
      31) в зонах покоя и воспроизводственных участках.</w:t>
      </w:r>
    </w:p>
    <w:bookmarkEnd w:id="82"/>
    <w:bookmarkStart w:name="z95" w:id="83"/>
    <w:p>
      <w:pPr>
        <w:spacing w:after="0"/>
        <w:ind w:left="0"/>
        <w:jc w:val="both"/>
      </w:pPr>
      <w:r>
        <w:rPr>
          <w:rFonts w:ascii="Times New Roman"/>
          <w:b w:val="false"/>
          <w:i w:val="false"/>
          <w:color w:val="000000"/>
          <w:sz w:val="28"/>
        </w:rPr>
        <w:t xml:space="preserve">
      19. В целях сохранения популяций животных, обеспечения благоприятных условий их воспроизводства и получения хозяйственной выгоды в Республике Казахстан устанавливаются сроки проведения охоты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(далее – сроки проведения охоты).</w:t>
      </w:r>
    </w:p>
    <w:bookmarkEnd w:id="83"/>
    <w:bookmarkStart w:name="z96" w:id="84"/>
    <w:p>
      <w:pPr>
        <w:spacing w:after="0"/>
        <w:ind w:left="0"/>
        <w:jc w:val="both"/>
      </w:pPr>
      <w:r>
        <w:rPr>
          <w:rFonts w:ascii="Times New Roman"/>
          <w:b w:val="false"/>
          <w:i w:val="false"/>
          <w:color w:val="000000"/>
          <w:sz w:val="28"/>
        </w:rPr>
        <w:t xml:space="preserve">
      Территориальные подразделения ведомства принимают решение об открытии охоты, и о ее переносе на более ранний или более поздний срок до 15 календарных дней от установленных сроков проведения охоты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84"/>
    <w:bookmarkStart w:name="z97" w:id="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13 мая 2015 года № 18-2/434 "Об утверждении Правил интродукции и реинтродукции животных" (зарегистрирован в Реестре государственной регистрации нормативных правовых актов под № 11346, опубликован 24 июня 2015 года в информационно-правовой системе "Әділет"):</w:t>
      </w:r>
    </w:p>
    <w:bookmarkEnd w:id="85"/>
    <w:bookmarkStart w:name="z98" w:id="86"/>
    <w:p>
      <w:pPr>
        <w:spacing w:after="0"/>
        <w:ind w:left="0"/>
        <w:jc w:val="both"/>
      </w:pPr>
      <w:r>
        <w:rPr>
          <w:rFonts w:ascii="Times New Roman"/>
          <w:b w:val="false"/>
          <w:i w:val="false"/>
          <w:color w:val="000000"/>
          <w:sz w:val="28"/>
        </w:rPr>
        <w:t>
      заголовок изложить в следующей редакции:</w:t>
      </w:r>
    </w:p>
    <w:bookmarkEnd w:id="86"/>
    <w:bookmarkStart w:name="z99" w:id="87"/>
    <w:p>
      <w:pPr>
        <w:spacing w:after="0"/>
        <w:ind w:left="0"/>
        <w:jc w:val="both"/>
      </w:pPr>
      <w:r>
        <w:rPr>
          <w:rFonts w:ascii="Times New Roman"/>
          <w:b w:val="false"/>
          <w:i w:val="false"/>
          <w:color w:val="000000"/>
          <w:sz w:val="28"/>
        </w:rPr>
        <w:t>
      "Об утверждении Правил интродукции, реинтродукции и гибридизации животных";</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1" w:id="8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интродукции, реинтродукции и гибридизации животных.";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интродукции и реинтродукции животных,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103" w:id="8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18-2/501 "Об утверждении Правил ведения охотничьего хозяйства" (зарегистрирован в Реестре государственной регистрации нормативных правовых актов под № 11551, опубликован 15 июля 2015 года в информационно-правовой системе "Әділет"): </w:t>
      </w:r>
    </w:p>
    <w:bookmarkEnd w:id="89"/>
    <w:bookmarkStart w:name="z104"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охотничьего хозяйства, утвержденных указанным приказом:</w:t>
      </w:r>
    </w:p>
    <w:bookmarkEnd w:id="90"/>
    <w:bookmarkStart w:name="z105" w:id="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91"/>
    <w:bookmarkStart w:name="z106" w:id="92"/>
    <w:p>
      <w:pPr>
        <w:spacing w:after="0"/>
        <w:ind w:left="0"/>
        <w:jc w:val="both"/>
      </w:pPr>
      <w:r>
        <w:rPr>
          <w:rFonts w:ascii="Times New Roman"/>
          <w:b w:val="false"/>
          <w:i w:val="false"/>
          <w:color w:val="000000"/>
          <w:sz w:val="28"/>
        </w:rPr>
        <w:t>
      "Глава 1. Общие положения";</w:t>
      </w:r>
    </w:p>
    <w:bookmarkEnd w:id="92"/>
    <w:bookmarkStart w:name="z107" w:id="93"/>
    <w:p>
      <w:pPr>
        <w:spacing w:after="0"/>
        <w:ind w:left="0"/>
        <w:jc w:val="both"/>
      </w:pPr>
      <w:r>
        <w:rPr>
          <w:rFonts w:ascii="Times New Roman"/>
          <w:b w:val="false"/>
          <w:i w:val="false"/>
          <w:color w:val="000000"/>
          <w:sz w:val="28"/>
        </w:rPr>
        <w:t xml:space="preserve">
      дополнить пунктом 6-1 следующего содержания: </w:t>
      </w:r>
    </w:p>
    <w:bookmarkEnd w:id="93"/>
    <w:bookmarkStart w:name="z108" w:id="94"/>
    <w:p>
      <w:pPr>
        <w:spacing w:after="0"/>
        <w:ind w:left="0"/>
        <w:jc w:val="both"/>
      </w:pPr>
      <w:r>
        <w:rPr>
          <w:rFonts w:ascii="Times New Roman"/>
          <w:b w:val="false"/>
          <w:i w:val="false"/>
          <w:color w:val="000000"/>
          <w:sz w:val="28"/>
        </w:rPr>
        <w:t>
      "6-1. Договор на ведение охотничьего хозяйства прекращается в случаях:</w:t>
      </w:r>
    </w:p>
    <w:bookmarkEnd w:id="94"/>
    <w:bookmarkStart w:name="z109" w:id="95"/>
    <w:p>
      <w:pPr>
        <w:spacing w:after="0"/>
        <w:ind w:left="0"/>
        <w:jc w:val="both"/>
      </w:pPr>
      <w:r>
        <w:rPr>
          <w:rFonts w:ascii="Times New Roman"/>
          <w:b w:val="false"/>
          <w:i w:val="false"/>
          <w:color w:val="000000"/>
          <w:sz w:val="28"/>
        </w:rPr>
        <w:t>
      1) добровольного отказа от ведения охотничьего хозяйства;</w:t>
      </w:r>
    </w:p>
    <w:bookmarkEnd w:id="95"/>
    <w:bookmarkStart w:name="z110" w:id="96"/>
    <w:p>
      <w:pPr>
        <w:spacing w:after="0"/>
        <w:ind w:left="0"/>
        <w:jc w:val="both"/>
      </w:pPr>
      <w:r>
        <w:rPr>
          <w:rFonts w:ascii="Times New Roman"/>
          <w:b w:val="false"/>
          <w:i w:val="false"/>
          <w:color w:val="000000"/>
          <w:sz w:val="28"/>
        </w:rPr>
        <w:t>
      2) истечения срока действия договора на ведение охотничьего хозяйства;</w:t>
      </w:r>
    </w:p>
    <w:bookmarkEnd w:id="96"/>
    <w:bookmarkStart w:name="z111" w:id="97"/>
    <w:p>
      <w:pPr>
        <w:spacing w:after="0"/>
        <w:ind w:left="0"/>
        <w:jc w:val="both"/>
      </w:pPr>
      <w:r>
        <w:rPr>
          <w:rFonts w:ascii="Times New Roman"/>
          <w:b w:val="false"/>
          <w:i w:val="false"/>
          <w:color w:val="000000"/>
          <w:sz w:val="28"/>
        </w:rPr>
        <w:t xml:space="preserve">
      3) прекращения деятельности субъектов охотничьего хозяйства; </w:t>
      </w:r>
    </w:p>
    <w:bookmarkEnd w:id="97"/>
    <w:bookmarkStart w:name="z112" w:id="98"/>
    <w:p>
      <w:pPr>
        <w:spacing w:after="0"/>
        <w:ind w:left="0"/>
        <w:jc w:val="both"/>
      </w:pPr>
      <w:r>
        <w:rPr>
          <w:rFonts w:ascii="Times New Roman"/>
          <w:b w:val="false"/>
          <w:i w:val="false"/>
          <w:color w:val="000000"/>
          <w:sz w:val="28"/>
        </w:rPr>
        <w:t>
      4) систематического нарушения условий договора на ведение охотничьего хозяйства;</w:t>
      </w:r>
    </w:p>
    <w:bookmarkEnd w:id="98"/>
    <w:bookmarkStart w:name="z113" w:id="99"/>
    <w:p>
      <w:pPr>
        <w:spacing w:after="0"/>
        <w:ind w:left="0"/>
        <w:jc w:val="both"/>
      </w:pPr>
      <w:r>
        <w:rPr>
          <w:rFonts w:ascii="Times New Roman"/>
          <w:b w:val="false"/>
          <w:i w:val="false"/>
          <w:color w:val="000000"/>
          <w:sz w:val="28"/>
        </w:rPr>
        <w:t>
      5) систематического нарушения требований законодательства Республики Казахстан в области охраны, воспроизводства и использования животного мира;</w:t>
      </w:r>
    </w:p>
    <w:bookmarkEnd w:id="99"/>
    <w:bookmarkStart w:name="z114" w:id="100"/>
    <w:p>
      <w:pPr>
        <w:spacing w:after="0"/>
        <w:ind w:left="0"/>
        <w:jc w:val="both"/>
      </w:pPr>
      <w:r>
        <w:rPr>
          <w:rFonts w:ascii="Times New Roman"/>
          <w:b w:val="false"/>
          <w:i w:val="false"/>
          <w:color w:val="000000"/>
          <w:sz w:val="28"/>
        </w:rPr>
        <w:t xml:space="preserve">
      6) изъятия земельных участков, на которых произведено закрепление охотничьих угодий, для государственных нужд в порядке, определенным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p>
    <w:bookmarkEnd w:id="100"/>
    <w:bookmarkStart w:name="z115" w:id="1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1"/>
    <w:bookmarkStart w:name="z116" w:id="102"/>
    <w:p>
      <w:pPr>
        <w:spacing w:after="0"/>
        <w:ind w:left="0"/>
        <w:jc w:val="both"/>
      </w:pPr>
      <w:r>
        <w:rPr>
          <w:rFonts w:ascii="Times New Roman"/>
          <w:b w:val="false"/>
          <w:i w:val="false"/>
          <w:color w:val="000000"/>
          <w:sz w:val="28"/>
        </w:rPr>
        <w:t>
      "Глава 2. Организация учета численности, сбора сведений для мониторинга объектов животного мира";</w:t>
      </w:r>
    </w:p>
    <w:bookmarkEnd w:id="102"/>
    <w:bookmarkStart w:name="z117" w:id="10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3"/>
    <w:bookmarkStart w:name="z118" w:id="104"/>
    <w:p>
      <w:pPr>
        <w:spacing w:after="0"/>
        <w:ind w:left="0"/>
        <w:jc w:val="both"/>
      </w:pPr>
      <w:r>
        <w:rPr>
          <w:rFonts w:ascii="Times New Roman"/>
          <w:b w:val="false"/>
          <w:i w:val="false"/>
          <w:color w:val="000000"/>
          <w:sz w:val="28"/>
        </w:rPr>
        <w:t>
      "Глава 3. Охрана объектов животного мира";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0" w:id="105"/>
    <w:p>
      <w:pPr>
        <w:spacing w:after="0"/>
        <w:ind w:left="0"/>
        <w:jc w:val="both"/>
      </w:pPr>
      <w:r>
        <w:rPr>
          <w:rFonts w:ascii="Times New Roman"/>
          <w:b w:val="false"/>
          <w:i w:val="false"/>
          <w:color w:val="000000"/>
          <w:sz w:val="28"/>
        </w:rPr>
        <w:t>
      "11. Охрана объектов животного мира в закрепленных охотничьих хозяйствах осуществляется путем:</w:t>
      </w:r>
    </w:p>
    <w:bookmarkEnd w:id="105"/>
    <w:bookmarkStart w:name="z121" w:id="106"/>
    <w:p>
      <w:pPr>
        <w:spacing w:after="0"/>
        <w:ind w:left="0"/>
        <w:jc w:val="both"/>
      </w:pPr>
      <w:r>
        <w:rPr>
          <w:rFonts w:ascii="Times New Roman"/>
          <w:b w:val="false"/>
          <w:i w:val="false"/>
          <w:color w:val="000000"/>
          <w:sz w:val="28"/>
        </w:rPr>
        <w:t>
      1) установления и соблюдения правил, норм и нормативов по охране, воспроизводству и использованию объектов животного мира;</w:t>
      </w:r>
    </w:p>
    <w:bookmarkEnd w:id="106"/>
    <w:bookmarkStart w:name="z122" w:id="107"/>
    <w:p>
      <w:pPr>
        <w:spacing w:after="0"/>
        <w:ind w:left="0"/>
        <w:jc w:val="both"/>
      </w:pPr>
      <w:r>
        <w:rPr>
          <w:rFonts w:ascii="Times New Roman"/>
          <w:b w:val="false"/>
          <w:i w:val="false"/>
          <w:color w:val="000000"/>
          <w:sz w:val="28"/>
        </w:rPr>
        <w:t>
      2) установления ограничений и запретов на пользование животным миром;</w:t>
      </w:r>
    </w:p>
    <w:bookmarkEnd w:id="107"/>
    <w:bookmarkStart w:name="z123" w:id="108"/>
    <w:p>
      <w:pPr>
        <w:spacing w:after="0"/>
        <w:ind w:left="0"/>
        <w:jc w:val="both"/>
      </w:pPr>
      <w:r>
        <w:rPr>
          <w:rFonts w:ascii="Times New Roman"/>
          <w:b w:val="false"/>
          <w:i w:val="false"/>
          <w:color w:val="000000"/>
          <w:sz w:val="28"/>
        </w:rPr>
        <w:t>
      3) охраны ценных, редких и находящихся под угрозой исчезновения видов животных;</w:t>
      </w:r>
    </w:p>
    <w:bookmarkEnd w:id="108"/>
    <w:bookmarkStart w:name="z124" w:id="109"/>
    <w:p>
      <w:pPr>
        <w:spacing w:after="0"/>
        <w:ind w:left="0"/>
        <w:jc w:val="both"/>
      </w:pPr>
      <w:r>
        <w:rPr>
          <w:rFonts w:ascii="Times New Roman"/>
          <w:b w:val="false"/>
          <w:i w:val="false"/>
          <w:color w:val="000000"/>
          <w:sz w:val="28"/>
        </w:rPr>
        <w:t>
      4) предотвращения нарушений установленных правил пользования животным миром;</w:t>
      </w:r>
    </w:p>
    <w:bookmarkEnd w:id="109"/>
    <w:bookmarkStart w:name="z125" w:id="110"/>
    <w:p>
      <w:pPr>
        <w:spacing w:after="0"/>
        <w:ind w:left="0"/>
        <w:jc w:val="both"/>
      </w:pPr>
      <w:r>
        <w:rPr>
          <w:rFonts w:ascii="Times New Roman"/>
          <w:b w:val="false"/>
          <w:i w:val="false"/>
          <w:color w:val="000000"/>
          <w:sz w:val="28"/>
        </w:rPr>
        <w:t>
      5) организации охраны среды обитания, условий размножения, путей миграции и мест концентрации животных;</w:t>
      </w:r>
    </w:p>
    <w:bookmarkEnd w:id="110"/>
    <w:bookmarkStart w:name="z126" w:id="111"/>
    <w:p>
      <w:pPr>
        <w:spacing w:after="0"/>
        <w:ind w:left="0"/>
        <w:jc w:val="both"/>
      </w:pPr>
      <w:r>
        <w:rPr>
          <w:rFonts w:ascii="Times New Roman"/>
          <w:b w:val="false"/>
          <w:i w:val="false"/>
          <w:color w:val="000000"/>
          <w:sz w:val="28"/>
        </w:rPr>
        <w:t>
      6) закрепления территорий, акваторий за пользователями животным миром с возложением на них обязанностей по охране объектов животного мира;</w:t>
      </w:r>
    </w:p>
    <w:bookmarkEnd w:id="111"/>
    <w:bookmarkStart w:name="z127" w:id="112"/>
    <w:p>
      <w:pPr>
        <w:spacing w:after="0"/>
        <w:ind w:left="0"/>
        <w:jc w:val="both"/>
      </w:pPr>
      <w:r>
        <w:rPr>
          <w:rFonts w:ascii="Times New Roman"/>
          <w:b w:val="false"/>
          <w:i w:val="false"/>
          <w:color w:val="000000"/>
          <w:sz w:val="28"/>
        </w:rPr>
        <w:t>
      7) создания особо охраняемых природных территорий;</w:t>
      </w:r>
    </w:p>
    <w:bookmarkEnd w:id="112"/>
    <w:bookmarkStart w:name="z128" w:id="113"/>
    <w:p>
      <w:pPr>
        <w:spacing w:after="0"/>
        <w:ind w:left="0"/>
        <w:jc w:val="both"/>
      </w:pPr>
      <w:r>
        <w:rPr>
          <w:rFonts w:ascii="Times New Roman"/>
          <w:b w:val="false"/>
          <w:i w:val="false"/>
          <w:color w:val="000000"/>
          <w:sz w:val="28"/>
        </w:rPr>
        <w:t>
      8) искусственного разведения видов животных;</w:t>
      </w:r>
    </w:p>
    <w:bookmarkEnd w:id="113"/>
    <w:bookmarkStart w:name="z129" w:id="114"/>
    <w:p>
      <w:pPr>
        <w:spacing w:after="0"/>
        <w:ind w:left="0"/>
        <w:jc w:val="both"/>
      </w:pPr>
      <w:r>
        <w:rPr>
          <w:rFonts w:ascii="Times New Roman"/>
          <w:b w:val="false"/>
          <w:i w:val="false"/>
          <w:color w:val="000000"/>
          <w:sz w:val="28"/>
        </w:rPr>
        <w:t>
      9) оказания помощи животным в случае заболеваний, угрозы гибели при стихийных бедствиях и вследствие других причин;</w:t>
      </w:r>
    </w:p>
    <w:bookmarkEnd w:id="114"/>
    <w:bookmarkStart w:name="z130" w:id="115"/>
    <w:p>
      <w:pPr>
        <w:spacing w:after="0"/>
        <w:ind w:left="0"/>
        <w:jc w:val="both"/>
      </w:pPr>
      <w:r>
        <w:rPr>
          <w:rFonts w:ascii="Times New Roman"/>
          <w:b w:val="false"/>
          <w:i w:val="false"/>
          <w:color w:val="000000"/>
          <w:sz w:val="28"/>
        </w:rPr>
        <w:t>
      10) организации научных исследований в области охраны, воспроизводства и использования животного мира;</w:t>
      </w:r>
    </w:p>
    <w:bookmarkEnd w:id="115"/>
    <w:bookmarkStart w:name="z131" w:id="116"/>
    <w:p>
      <w:pPr>
        <w:spacing w:after="0"/>
        <w:ind w:left="0"/>
        <w:jc w:val="both"/>
      </w:pPr>
      <w:r>
        <w:rPr>
          <w:rFonts w:ascii="Times New Roman"/>
          <w:b w:val="false"/>
          <w:i w:val="false"/>
          <w:color w:val="000000"/>
          <w:sz w:val="28"/>
        </w:rPr>
        <w:t>
      11) пропаганды идей охраны и устойчивого использования объектов животного мира;</w:t>
      </w:r>
    </w:p>
    <w:bookmarkEnd w:id="116"/>
    <w:bookmarkStart w:name="z132" w:id="117"/>
    <w:p>
      <w:pPr>
        <w:spacing w:after="0"/>
        <w:ind w:left="0"/>
        <w:jc w:val="both"/>
      </w:pPr>
      <w:r>
        <w:rPr>
          <w:rFonts w:ascii="Times New Roman"/>
          <w:b w:val="false"/>
          <w:i w:val="false"/>
          <w:color w:val="000000"/>
          <w:sz w:val="28"/>
        </w:rPr>
        <w:t>
      12) стимулирования деятельности физических и юридических лиц по охране животного мира;</w:t>
      </w:r>
    </w:p>
    <w:bookmarkEnd w:id="117"/>
    <w:bookmarkStart w:name="z133" w:id="118"/>
    <w:p>
      <w:pPr>
        <w:spacing w:after="0"/>
        <w:ind w:left="0"/>
        <w:jc w:val="both"/>
      </w:pPr>
      <w:r>
        <w:rPr>
          <w:rFonts w:ascii="Times New Roman"/>
          <w:b w:val="false"/>
          <w:i w:val="false"/>
          <w:color w:val="000000"/>
          <w:sz w:val="28"/>
        </w:rPr>
        <w:t>
      13) воспитания граждан в духе гуманного и бережного отношения к животному миру.";</w:t>
      </w:r>
    </w:p>
    <w:bookmarkEnd w:id="118"/>
    <w:bookmarkStart w:name="z134" w:id="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19"/>
    <w:bookmarkStart w:name="z135" w:id="120"/>
    <w:p>
      <w:pPr>
        <w:spacing w:after="0"/>
        <w:ind w:left="0"/>
        <w:jc w:val="both"/>
      </w:pPr>
      <w:r>
        <w:rPr>
          <w:rFonts w:ascii="Times New Roman"/>
          <w:b w:val="false"/>
          <w:i w:val="false"/>
          <w:color w:val="000000"/>
          <w:sz w:val="28"/>
        </w:rPr>
        <w:t>
      "Глава 4. Егерская служба охотничьих хозяйств";</w:t>
      </w:r>
    </w:p>
    <w:bookmarkEnd w:id="120"/>
    <w:bookmarkStart w:name="z136"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21"/>
    <w:bookmarkStart w:name="z137" w:id="122"/>
    <w:p>
      <w:pPr>
        <w:spacing w:after="0"/>
        <w:ind w:left="0"/>
        <w:jc w:val="both"/>
      </w:pPr>
      <w:r>
        <w:rPr>
          <w:rFonts w:ascii="Times New Roman"/>
          <w:b w:val="false"/>
          <w:i w:val="false"/>
          <w:color w:val="000000"/>
          <w:sz w:val="28"/>
        </w:rPr>
        <w:t>
      "Глава 5. Воспроизводство животного мира в закрепленных охотничьих хозяйствах";</w:t>
      </w:r>
    </w:p>
    <w:bookmarkEnd w:id="122"/>
    <w:bookmarkStart w:name="z138" w:id="1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23"/>
    <w:bookmarkStart w:name="z139" w:id="124"/>
    <w:p>
      <w:pPr>
        <w:spacing w:after="0"/>
        <w:ind w:left="0"/>
        <w:jc w:val="both"/>
      </w:pPr>
      <w:r>
        <w:rPr>
          <w:rFonts w:ascii="Times New Roman"/>
          <w:b w:val="false"/>
          <w:i w:val="false"/>
          <w:color w:val="000000"/>
          <w:sz w:val="28"/>
        </w:rPr>
        <w:t>
      "Глава 6. Пользование животным миром".</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2015 года № 18-2/434</w:t>
            </w:r>
          </w:p>
        </w:tc>
      </w:tr>
    </w:tbl>
    <w:bookmarkStart w:name="z141" w:id="125"/>
    <w:p>
      <w:pPr>
        <w:spacing w:after="0"/>
        <w:ind w:left="0"/>
        <w:jc w:val="left"/>
      </w:pPr>
      <w:r>
        <w:rPr>
          <w:rFonts w:ascii="Times New Roman"/>
          <w:b/>
          <w:i w:val="false"/>
          <w:color w:val="000000"/>
        </w:rPr>
        <w:t xml:space="preserve"> Правила интродукции, реинтродукции и гибридизации животных</w:t>
      </w:r>
    </w:p>
    <w:bookmarkEnd w:id="125"/>
    <w:bookmarkStart w:name="z142" w:id="126"/>
    <w:p>
      <w:pPr>
        <w:spacing w:after="0"/>
        <w:ind w:left="0"/>
        <w:jc w:val="left"/>
      </w:pPr>
      <w:r>
        <w:rPr>
          <w:rFonts w:ascii="Times New Roman"/>
          <w:b/>
          <w:i w:val="false"/>
          <w:color w:val="000000"/>
        </w:rPr>
        <w:t xml:space="preserve"> Глава 1. Общие положения</w:t>
      </w:r>
    </w:p>
    <w:bookmarkEnd w:id="126"/>
    <w:bookmarkStart w:name="z143" w:id="127"/>
    <w:p>
      <w:pPr>
        <w:spacing w:after="0"/>
        <w:ind w:left="0"/>
        <w:jc w:val="both"/>
      </w:pPr>
      <w:r>
        <w:rPr>
          <w:rFonts w:ascii="Times New Roman"/>
          <w:b w:val="false"/>
          <w:i w:val="false"/>
          <w:color w:val="000000"/>
          <w:sz w:val="28"/>
        </w:rPr>
        <w:t xml:space="preserve">
      1. Настоящие Правила интродукции, реинтродукции и гибридизации животных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1 статьи 9 Закона Республики Казахстан от 9 июля 2004 года "Об охране, воспроизводстве и использовании животного мира" (далее - Закон) и устанавливают порядок интродукции, реинтродукции и гибридизации животных. </w:t>
      </w:r>
    </w:p>
    <w:bookmarkEnd w:id="127"/>
    <w:bookmarkStart w:name="z144" w:id="12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8"/>
    <w:bookmarkStart w:name="z145" w:id="129"/>
    <w:p>
      <w:pPr>
        <w:spacing w:after="0"/>
        <w:ind w:left="0"/>
        <w:jc w:val="both"/>
      </w:pPr>
      <w:r>
        <w:rPr>
          <w:rFonts w:ascii="Times New Roman"/>
          <w:b w:val="false"/>
          <w:i w:val="false"/>
          <w:color w:val="000000"/>
          <w:sz w:val="28"/>
        </w:rPr>
        <w:t>
      1)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p>
    <w:bookmarkEnd w:id="129"/>
    <w:bookmarkStart w:name="z146" w:id="130"/>
    <w:p>
      <w:pPr>
        <w:spacing w:after="0"/>
        <w:ind w:left="0"/>
        <w:jc w:val="both"/>
      </w:pPr>
      <w:r>
        <w:rPr>
          <w:rFonts w:ascii="Times New Roman"/>
          <w:b w:val="false"/>
          <w:i w:val="false"/>
          <w:color w:val="000000"/>
          <w:sz w:val="28"/>
        </w:rPr>
        <w:t>
      2)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w:t>
      </w:r>
    </w:p>
    <w:bookmarkEnd w:id="130"/>
    <w:bookmarkStart w:name="z147" w:id="131"/>
    <w:p>
      <w:pPr>
        <w:spacing w:after="0"/>
        <w:ind w:left="0"/>
        <w:jc w:val="both"/>
      </w:pPr>
      <w:r>
        <w:rPr>
          <w:rFonts w:ascii="Times New Roman"/>
          <w:b w:val="false"/>
          <w:i w:val="false"/>
          <w:color w:val="000000"/>
          <w:sz w:val="28"/>
        </w:rPr>
        <w:t>
      3) реинтродукция животных - преднамеренное переселение особей видов животных в прежние места обитания;</w:t>
      </w:r>
    </w:p>
    <w:bookmarkEnd w:id="131"/>
    <w:bookmarkStart w:name="z148" w:id="132"/>
    <w:p>
      <w:pPr>
        <w:spacing w:after="0"/>
        <w:ind w:left="0"/>
        <w:jc w:val="both"/>
      </w:pPr>
      <w:r>
        <w:rPr>
          <w:rFonts w:ascii="Times New Roman"/>
          <w:b w:val="false"/>
          <w:i w:val="false"/>
          <w:color w:val="000000"/>
          <w:sz w:val="28"/>
        </w:rPr>
        <w:t>
      4) территориальное подразделение - территориальное подразделение Комитета лесного хозяйства и животного мира Министерства сельского хозяйства Республики Казахстан.</w:t>
      </w:r>
    </w:p>
    <w:bookmarkEnd w:id="132"/>
    <w:bookmarkStart w:name="z149" w:id="133"/>
    <w:p>
      <w:pPr>
        <w:spacing w:after="0"/>
        <w:ind w:left="0"/>
        <w:jc w:val="left"/>
      </w:pPr>
      <w:r>
        <w:rPr>
          <w:rFonts w:ascii="Times New Roman"/>
          <w:b/>
          <w:i w:val="false"/>
          <w:color w:val="000000"/>
        </w:rPr>
        <w:t xml:space="preserve"> Глава 2. Порядок интродукции, реинтродукции и гибридизации животных</w:t>
      </w:r>
    </w:p>
    <w:bookmarkEnd w:id="133"/>
    <w:bookmarkStart w:name="z150" w:id="134"/>
    <w:p>
      <w:pPr>
        <w:spacing w:after="0"/>
        <w:ind w:left="0"/>
        <w:jc w:val="both"/>
      </w:pPr>
      <w:r>
        <w:rPr>
          <w:rFonts w:ascii="Times New Roman"/>
          <w:b w:val="false"/>
          <w:i w:val="false"/>
          <w:color w:val="000000"/>
          <w:sz w:val="28"/>
        </w:rPr>
        <w:t>
      3. Основанием для интродукции является необходимость преднамеренного распространения особей видов животных за пределы ареалов в новые для них места обитания с целью:</w:t>
      </w:r>
    </w:p>
    <w:bookmarkEnd w:id="134"/>
    <w:bookmarkStart w:name="z151" w:id="135"/>
    <w:p>
      <w:pPr>
        <w:spacing w:after="0"/>
        <w:ind w:left="0"/>
        <w:jc w:val="both"/>
      </w:pPr>
      <w:r>
        <w:rPr>
          <w:rFonts w:ascii="Times New Roman"/>
          <w:b w:val="false"/>
          <w:i w:val="false"/>
          <w:color w:val="000000"/>
          <w:sz w:val="28"/>
        </w:rPr>
        <w:t>
      1) увеличения численности;</w:t>
      </w:r>
    </w:p>
    <w:bookmarkEnd w:id="135"/>
    <w:bookmarkStart w:name="z152" w:id="136"/>
    <w:p>
      <w:pPr>
        <w:spacing w:after="0"/>
        <w:ind w:left="0"/>
        <w:jc w:val="both"/>
      </w:pPr>
      <w:r>
        <w:rPr>
          <w:rFonts w:ascii="Times New Roman"/>
          <w:b w:val="false"/>
          <w:i w:val="false"/>
          <w:color w:val="000000"/>
          <w:sz w:val="28"/>
        </w:rPr>
        <w:t>
      2) вселения нового вида животного в местную фауну;</w:t>
      </w:r>
    </w:p>
    <w:bookmarkEnd w:id="136"/>
    <w:bookmarkStart w:name="z153" w:id="137"/>
    <w:p>
      <w:pPr>
        <w:spacing w:after="0"/>
        <w:ind w:left="0"/>
        <w:jc w:val="both"/>
      </w:pPr>
      <w:r>
        <w:rPr>
          <w:rFonts w:ascii="Times New Roman"/>
          <w:b w:val="false"/>
          <w:i w:val="false"/>
          <w:color w:val="000000"/>
          <w:sz w:val="28"/>
        </w:rPr>
        <w:t>
      3) использования полезных свойств животного.</w:t>
      </w:r>
    </w:p>
    <w:bookmarkEnd w:id="137"/>
    <w:bookmarkStart w:name="z154" w:id="138"/>
    <w:p>
      <w:pPr>
        <w:spacing w:after="0"/>
        <w:ind w:left="0"/>
        <w:jc w:val="both"/>
      </w:pPr>
      <w:r>
        <w:rPr>
          <w:rFonts w:ascii="Times New Roman"/>
          <w:b w:val="false"/>
          <w:i w:val="false"/>
          <w:color w:val="000000"/>
          <w:sz w:val="28"/>
        </w:rPr>
        <w:t>
      4. Основанием для реинтродукции является необходимость преднамеренного переселения особей видов животных в прежние места их обитания с целью:</w:t>
      </w:r>
    </w:p>
    <w:bookmarkEnd w:id="138"/>
    <w:bookmarkStart w:name="z155" w:id="139"/>
    <w:p>
      <w:pPr>
        <w:spacing w:after="0"/>
        <w:ind w:left="0"/>
        <w:jc w:val="both"/>
      </w:pPr>
      <w:r>
        <w:rPr>
          <w:rFonts w:ascii="Times New Roman"/>
          <w:b w:val="false"/>
          <w:i w:val="false"/>
          <w:color w:val="000000"/>
          <w:sz w:val="28"/>
        </w:rPr>
        <w:t>
      1) возврата ранее обитавших видов;</w:t>
      </w:r>
    </w:p>
    <w:bookmarkEnd w:id="139"/>
    <w:bookmarkStart w:name="z156" w:id="140"/>
    <w:p>
      <w:pPr>
        <w:spacing w:after="0"/>
        <w:ind w:left="0"/>
        <w:jc w:val="both"/>
      </w:pPr>
      <w:r>
        <w:rPr>
          <w:rFonts w:ascii="Times New Roman"/>
          <w:b w:val="false"/>
          <w:i w:val="false"/>
          <w:color w:val="000000"/>
          <w:sz w:val="28"/>
        </w:rPr>
        <w:t>
      2) восстановления численности;</w:t>
      </w:r>
    </w:p>
    <w:bookmarkEnd w:id="140"/>
    <w:bookmarkStart w:name="z157" w:id="141"/>
    <w:p>
      <w:pPr>
        <w:spacing w:after="0"/>
        <w:ind w:left="0"/>
        <w:jc w:val="both"/>
      </w:pPr>
      <w:r>
        <w:rPr>
          <w:rFonts w:ascii="Times New Roman"/>
          <w:b w:val="false"/>
          <w:i w:val="false"/>
          <w:color w:val="000000"/>
          <w:sz w:val="28"/>
        </w:rPr>
        <w:t>
      3) улучшения репродуктивности.</w:t>
      </w:r>
    </w:p>
    <w:bookmarkEnd w:id="141"/>
    <w:bookmarkStart w:name="z158" w:id="142"/>
    <w:p>
      <w:pPr>
        <w:spacing w:after="0"/>
        <w:ind w:left="0"/>
        <w:jc w:val="both"/>
      </w:pPr>
      <w:r>
        <w:rPr>
          <w:rFonts w:ascii="Times New Roman"/>
          <w:b w:val="false"/>
          <w:i w:val="false"/>
          <w:color w:val="000000"/>
          <w:sz w:val="28"/>
        </w:rPr>
        <w:t>
      5. Основанием для гибридизации является необходимость получения особей с лучшими хозяйственно полезными признаками или свойствами путем скрещивания особей разных видов или пород животных.</w:t>
      </w:r>
    </w:p>
    <w:bookmarkEnd w:id="142"/>
    <w:bookmarkStart w:name="z159" w:id="143"/>
    <w:p>
      <w:pPr>
        <w:spacing w:after="0"/>
        <w:ind w:left="0"/>
        <w:jc w:val="both"/>
      </w:pPr>
      <w:r>
        <w:rPr>
          <w:rFonts w:ascii="Times New Roman"/>
          <w:b w:val="false"/>
          <w:i w:val="false"/>
          <w:color w:val="000000"/>
          <w:sz w:val="28"/>
        </w:rPr>
        <w:t xml:space="preserve">
      6. Интродукция, реинтродукция и гибридизация видов животных, ввоз в Республику Казахстан и вывоз из Республики Казахстан животных осуществляются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w:t>
      </w:r>
    </w:p>
    <w:bookmarkEnd w:id="143"/>
    <w:bookmarkStart w:name="z160" w:id="144"/>
    <w:p>
      <w:pPr>
        <w:spacing w:after="0"/>
        <w:ind w:left="0"/>
        <w:jc w:val="both"/>
      </w:pPr>
      <w:r>
        <w:rPr>
          <w:rFonts w:ascii="Times New Roman"/>
          <w:b w:val="false"/>
          <w:i w:val="false"/>
          <w:color w:val="000000"/>
          <w:sz w:val="28"/>
        </w:rPr>
        <w:t>
      7. Интродукция и реинтродукция животных осуществляются путем перевозки транспортным средством в специальных клетках, контейнерах и резервуарах с максимальной заботой о здоровье животных.</w:t>
      </w:r>
    </w:p>
    <w:bookmarkEnd w:id="144"/>
    <w:bookmarkStart w:name="z161" w:id="145"/>
    <w:p>
      <w:pPr>
        <w:spacing w:after="0"/>
        <w:ind w:left="0"/>
        <w:jc w:val="both"/>
      </w:pPr>
      <w:r>
        <w:rPr>
          <w:rFonts w:ascii="Times New Roman"/>
          <w:b w:val="false"/>
          <w:i w:val="false"/>
          <w:color w:val="000000"/>
          <w:sz w:val="28"/>
        </w:rPr>
        <w:t>
      8. При перевозке, погрузке и выгрузке животных обеспечиваются:</w:t>
      </w:r>
    </w:p>
    <w:bookmarkEnd w:id="145"/>
    <w:bookmarkStart w:name="z162" w:id="146"/>
    <w:p>
      <w:pPr>
        <w:spacing w:after="0"/>
        <w:ind w:left="0"/>
        <w:jc w:val="both"/>
      </w:pPr>
      <w:r>
        <w:rPr>
          <w:rFonts w:ascii="Times New Roman"/>
          <w:b w:val="false"/>
          <w:i w:val="false"/>
          <w:color w:val="000000"/>
          <w:sz w:val="28"/>
        </w:rPr>
        <w:t>
      1) меры безопасности, исключающие причинение вреда животным и самопроизвольное открывание засовов;</w:t>
      </w:r>
    </w:p>
    <w:bookmarkEnd w:id="146"/>
    <w:bookmarkStart w:name="z163" w:id="147"/>
    <w:p>
      <w:pPr>
        <w:spacing w:after="0"/>
        <w:ind w:left="0"/>
        <w:jc w:val="both"/>
      </w:pPr>
      <w:r>
        <w:rPr>
          <w:rFonts w:ascii="Times New Roman"/>
          <w:b w:val="false"/>
          <w:i w:val="false"/>
          <w:color w:val="000000"/>
          <w:sz w:val="28"/>
        </w:rPr>
        <w:t>
      2) ветеринарные мероприятия;</w:t>
      </w:r>
    </w:p>
    <w:bookmarkEnd w:id="147"/>
    <w:bookmarkStart w:name="z164" w:id="148"/>
    <w:p>
      <w:pPr>
        <w:spacing w:after="0"/>
        <w:ind w:left="0"/>
        <w:jc w:val="both"/>
      </w:pPr>
      <w:r>
        <w:rPr>
          <w:rFonts w:ascii="Times New Roman"/>
          <w:b w:val="false"/>
          <w:i w:val="false"/>
          <w:color w:val="000000"/>
          <w:sz w:val="28"/>
        </w:rPr>
        <w:t>
      3) вентиляция, корма и питьевая вода;</w:t>
      </w:r>
    </w:p>
    <w:bookmarkEnd w:id="148"/>
    <w:bookmarkStart w:name="z165" w:id="149"/>
    <w:p>
      <w:pPr>
        <w:spacing w:after="0"/>
        <w:ind w:left="0"/>
        <w:jc w:val="both"/>
      </w:pPr>
      <w:r>
        <w:rPr>
          <w:rFonts w:ascii="Times New Roman"/>
          <w:b w:val="false"/>
          <w:i w:val="false"/>
          <w:color w:val="000000"/>
          <w:sz w:val="28"/>
        </w:rPr>
        <w:t>
      4) изолирование больных или раненых в ходе перевозки животных, оказание при необходимости первой помощи.</w:t>
      </w:r>
    </w:p>
    <w:bookmarkEnd w:id="149"/>
    <w:bookmarkStart w:name="z166" w:id="150"/>
    <w:p>
      <w:pPr>
        <w:spacing w:after="0"/>
        <w:ind w:left="0"/>
        <w:jc w:val="both"/>
      </w:pPr>
      <w:r>
        <w:rPr>
          <w:rFonts w:ascii="Times New Roman"/>
          <w:b w:val="false"/>
          <w:i w:val="false"/>
          <w:color w:val="000000"/>
          <w:sz w:val="28"/>
        </w:rPr>
        <w:t>
      9. Приказом территориального подразделения образуется комиссия по приему и выпуску животных в природную среду, в состав которой включаются сотрудники территориального подразделения, ветеринарной службы и заявитель.</w:t>
      </w:r>
    </w:p>
    <w:bookmarkEnd w:id="150"/>
    <w:bookmarkStart w:name="z167" w:id="151"/>
    <w:p>
      <w:pPr>
        <w:spacing w:after="0"/>
        <w:ind w:left="0"/>
        <w:jc w:val="both"/>
      </w:pPr>
      <w:r>
        <w:rPr>
          <w:rFonts w:ascii="Times New Roman"/>
          <w:b w:val="false"/>
          <w:i w:val="false"/>
          <w:color w:val="000000"/>
          <w:sz w:val="28"/>
        </w:rPr>
        <w:t xml:space="preserve">
      10. При поступлении животных на место назначения комиссией составляется акт приема (выпуска) животных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1"/>
    <w:bookmarkStart w:name="z168" w:id="152"/>
    <w:p>
      <w:pPr>
        <w:spacing w:after="0"/>
        <w:ind w:left="0"/>
        <w:jc w:val="both"/>
      </w:pPr>
      <w:r>
        <w:rPr>
          <w:rFonts w:ascii="Times New Roman"/>
          <w:b w:val="false"/>
          <w:i w:val="false"/>
          <w:color w:val="000000"/>
          <w:sz w:val="28"/>
        </w:rPr>
        <w:t xml:space="preserve">
      11. В целях адаптации и карантина заявителем по приезду на место выпуска осуществляется передержка животных в соответствии с биологическим обоснованием в клетках, вольерах и других помещениях, отвечающих требованиям содержания животных, в зависимости от вида, возраста и физиологического состояния. После адаптации комиссией составляется акт выпуска животных после передержки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где указывается их физическое состояние.</w:t>
      </w:r>
    </w:p>
    <w:bookmarkEnd w:id="152"/>
    <w:bookmarkStart w:name="z169" w:id="153"/>
    <w:p>
      <w:pPr>
        <w:spacing w:after="0"/>
        <w:ind w:left="0"/>
        <w:jc w:val="both"/>
      </w:pPr>
      <w:r>
        <w:rPr>
          <w:rFonts w:ascii="Times New Roman"/>
          <w:b w:val="false"/>
          <w:i w:val="false"/>
          <w:color w:val="000000"/>
          <w:sz w:val="28"/>
        </w:rPr>
        <w:t>
      12. За состоянием животных и достижением целей интродукции, реинтродукции и гибридизации осуществляются учет и мониторинг территориальными подразделениями.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интродукции и</w:t>
            </w:r>
            <w:r>
              <w:br/>
            </w:r>
            <w:r>
              <w:rPr>
                <w:rFonts w:ascii="Times New Roman"/>
                <w:b w:val="false"/>
                <w:i w:val="false"/>
                <w:color w:val="000000"/>
                <w:sz w:val="20"/>
              </w:rPr>
              <w:t>реинтродукции животных</w:t>
            </w:r>
          </w:p>
        </w:tc>
      </w:tr>
    </w:tbl>
    <w:bookmarkStart w:name="z171" w:id="154"/>
    <w:p>
      <w:pPr>
        <w:spacing w:after="0"/>
        <w:ind w:left="0"/>
        <w:jc w:val="both"/>
      </w:pPr>
      <w:r>
        <w:rPr>
          <w:rFonts w:ascii="Times New Roman"/>
          <w:b w:val="false"/>
          <w:i w:val="false"/>
          <w:color w:val="000000"/>
          <w:sz w:val="28"/>
        </w:rPr>
        <w:t>
      Форма</w:t>
      </w:r>
    </w:p>
    <w:bookmarkEnd w:id="154"/>
    <w:bookmarkStart w:name="z172" w:id="155"/>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приема (выпуска) животных</w:t>
      </w:r>
    </w:p>
    <w:bookmarkEnd w:id="155"/>
    <w:bookmarkStart w:name="z173" w:id="156"/>
    <w:p>
      <w:pPr>
        <w:spacing w:after="0"/>
        <w:ind w:left="0"/>
        <w:jc w:val="both"/>
      </w:pPr>
      <w:r>
        <w:rPr>
          <w:rFonts w:ascii="Times New Roman"/>
          <w:b w:val="false"/>
          <w:i w:val="false"/>
          <w:color w:val="000000"/>
          <w:sz w:val="28"/>
        </w:rPr>
        <w:t>
      "_____" __________ 20__ года ______________________</w:t>
      </w:r>
      <w:r>
        <w:br/>
      </w:r>
      <w:r>
        <w:rPr>
          <w:rFonts w:ascii="Times New Roman"/>
          <w:b w:val="false"/>
          <w:i w:val="false"/>
          <w:color w:val="000000"/>
          <w:sz w:val="28"/>
        </w:rPr>
        <w:t>(место составления)</w:t>
      </w:r>
    </w:p>
    <w:bookmarkEnd w:id="156"/>
    <w:bookmarkStart w:name="z174" w:id="157"/>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 xml:space="preserve">       Представители территориального подразделения уполномоченного органа,</w:t>
      </w:r>
      <w:r>
        <w:br/>
      </w:r>
      <w:r>
        <w:rPr>
          <w:rFonts w:ascii="Times New Roman"/>
          <w:b w:val="false"/>
          <w:i w:val="false"/>
          <w:color w:val="000000"/>
          <w:sz w:val="28"/>
        </w:rPr>
        <w:t>ветеринарной</w:t>
      </w:r>
      <w:r>
        <w:br/>
      </w:r>
      <w:r>
        <w:rPr>
          <w:rFonts w:ascii="Times New Roman"/>
          <w:b w:val="false"/>
          <w:i w:val="false"/>
          <w:color w:val="000000"/>
          <w:sz w:val="28"/>
        </w:rPr>
        <w:t>службы и заявитель:</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Произвели прием (выпуск) животных:</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561"/>
        <w:gridCol w:w="1561"/>
        <w:gridCol w:w="1561"/>
        <w:gridCol w:w="1561"/>
        <w:gridCol w:w="3518"/>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 животного</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8"/>
    <w:p>
      <w:pPr>
        <w:spacing w:after="0"/>
        <w:ind w:left="0"/>
        <w:jc w:val="both"/>
      </w:pPr>
      <w:r>
        <w:rPr>
          <w:rFonts w:ascii="Times New Roman"/>
          <w:b w:val="false"/>
          <w:i w:val="false"/>
          <w:color w:val="000000"/>
          <w:sz w:val="28"/>
        </w:rPr>
        <w:t>
      Дополнительные сведения: 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составлен в трех экземплярах.</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1. __________________________________________________________________</w:t>
      </w:r>
      <w:r>
        <w:br/>
      </w:r>
      <w:r>
        <w:rPr>
          <w:rFonts w:ascii="Times New Roman"/>
          <w:b w:val="false"/>
          <w:i w:val="false"/>
          <w:color w:val="000000"/>
          <w:sz w:val="28"/>
        </w:rPr>
        <w:t xml:space="preserve">       2. __________________________________________________________________</w:t>
      </w:r>
      <w:r>
        <w:br/>
      </w:r>
      <w:r>
        <w:rPr>
          <w:rFonts w:ascii="Times New Roman"/>
          <w:b w:val="false"/>
          <w:i w:val="false"/>
          <w:color w:val="000000"/>
          <w:sz w:val="28"/>
        </w:rPr>
        <w:t xml:space="preserve">       3. __________________________________________________________________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интродукции и</w:t>
            </w:r>
            <w:r>
              <w:br/>
            </w:r>
            <w:r>
              <w:rPr>
                <w:rFonts w:ascii="Times New Roman"/>
                <w:b w:val="false"/>
                <w:i w:val="false"/>
                <w:color w:val="000000"/>
                <w:sz w:val="20"/>
              </w:rPr>
              <w:t>реинтродукции животных</w:t>
            </w:r>
          </w:p>
        </w:tc>
      </w:tr>
    </w:tbl>
    <w:bookmarkStart w:name="z177" w:id="159"/>
    <w:p>
      <w:pPr>
        <w:spacing w:after="0"/>
        <w:ind w:left="0"/>
        <w:jc w:val="both"/>
      </w:pPr>
      <w:r>
        <w:rPr>
          <w:rFonts w:ascii="Times New Roman"/>
          <w:b w:val="false"/>
          <w:i w:val="false"/>
          <w:color w:val="000000"/>
          <w:sz w:val="28"/>
        </w:rPr>
        <w:t>
      Форма</w:t>
      </w:r>
    </w:p>
    <w:bookmarkEnd w:id="159"/>
    <w:bookmarkStart w:name="z178" w:id="160"/>
    <w:p>
      <w:pPr>
        <w:spacing w:after="0"/>
        <w:ind w:left="0"/>
        <w:jc w:val="left"/>
      </w:pPr>
      <w:r>
        <w:rPr>
          <w:rFonts w:ascii="Times New Roman"/>
          <w:b/>
          <w:i w:val="false"/>
          <w:color w:val="000000"/>
        </w:rPr>
        <w:t xml:space="preserve">                                            АКТ</w:t>
      </w:r>
      <w:r>
        <w:br/>
      </w:r>
      <w:r>
        <w:rPr>
          <w:rFonts w:ascii="Times New Roman"/>
          <w:b/>
          <w:i w:val="false"/>
          <w:color w:val="000000"/>
        </w:rPr>
        <w:t xml:space="preserve">                         выпуска животных после передержки</w:t>
      </w:r>
    </w:p>
    <w:bookmarkEnd w:id="160"/>
    <w:tbl>
      <w:tblPr>
        <w:tblW w:w="0" w:type="auto"/>
        <w:tblCellSpacing w:w="0" w:type="auto"/>
        <w:tblBorders>
          <w:top w:val="none"/>
          <w:left w:val="none"/>
          <w:bottom w:val="none"/>
          <w:right w:val="none"/>
          <w:insideH w:val="none"/>
          <w:insideV w:val="none"/>
        </w:tblBorders>
      </w:tblPr>
      <w:tblGrid>
        <w:gridCol w:w="6603"/>
        <w:gridCol w:w="5697"/>
      </w:tblGrid>
      <w:tr>
        <w:trPr>
          <w:trHeight w:val="30" w:hRule="atLeast"/>
        </w:trPr>
        <w:tc>
          <w:tcPr>
            <w:tcW w:w="6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 20__ года</w:t>
            </w:r>
          </w:p>
        </w:tc>
        <w:tc>
          <w:tcPr>
            <w:tcW w:w="5697" w:type="dxa"/>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(место составления)</w:t>
            </w:r>
          </w:p>
          <w:bookmarkEnd w:id="161"/>
        </w:tc>
      </w:tr>
    </w:tbl>
    <w:bookmarkStart w:name="z180" w:id="162"/>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 xml:space="preserve">       Представители территориального подразделения уполномоченного органа,</w:t>
      </w:r>
      <w:r>
        <w:br/>
      </w:r>
      <w:r>
        <w:rPr>
          <w:rFonts w:ascii="Times New Roman"/>
          <w:b w:val="false"/>
          <w:i w:val="false"/>
          <w:color w:val="000000"/>
          <w:sz w:val="28"/>
        </w:rPr>
        <w:t>ветеринарной службы и заявитель:</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Произвели выпуск животных:</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561"/>
        <w:gridCol w:w="1561"/>
        <w:gridCol w:w="1561"/>
        <w:gridCol w:w="1561"/>
        <w:gridCol w:w="3518"/>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 животного</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сеголеток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63"/>
    <w:p>
      <w:pPr>
        <w:spacing w:after="0"/>
        <w:ind w:left="0"/>
        <w:jc w:val="both"/>
      </w:pPr>
      <w:r>
        <w:rPr>
          <w:rFonts w:ascii="Times New Roman"/>
          <w:b w:val="false"/>
          <w:i w:val="false"/>
          <w:color w:val="000000"/>
          <w:sz w:val="28"/>
        </w:rPr>
        <w:t>
      Дополнительные сведения: 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Акт составлен в трех экземплярах.</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1. _____________________________________________________________________</w:t>
      </w:r>
      <w:r>
        <w:br/>
      </w:r>
      <w:r>
        <w:rPr>
          <w:rFonts w:ascii="Times New Roman"/>
          <w:b w:val="false"/>
          <w:i w:val="false"/>
          <w:color w:val="000000"/>
          <w:sz w:val="28"/>
        </w:rPr>
        <w:t xml:space="preserve">       2. _____________________________________________________________________</w:t>
      </w:r>
      <w:r>
        <w:br/>
      </w:r>
      <w:r>
        <w:rPr>
          <w:rFonts w:ascii="Times New Roman"/>
          <w:b w:val="false"/>
          <w:i w:val="false"/>
          <w:color w:val="000000"/>
          <w:sz w:val="28"/>
        </w:rPr>
        <w:t xml:space="preserve">       3. _____________________________________________________________________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